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10" w:rsidRDefault="00762C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2C10" w:rsidRDefault="00762C10">
      <w:pPr>
        <w:pStyle w:val="ConsPlusNormal"/>
      </w:pPr>
    </w:p>
    <w:p w:rsidR="00762C10" w:rsidRDefault="00762C10">
      <w:pPr>
        <w:pStyle w:val="ConsPlusTitle"/>
        <w:jc w:val="center"/>
      </w:pPr>
      <w:r>
        <w:t>ПРАВИТЕЛЬСТВО СВЕРДЛОВСКОЙ ОБЛАСТИ</w:t>
      </w:r>
    </w:p>
    <w:p w:rsidR="00762C10" w:rsidRDefault="00762C10">
      <w:pPr>
        <w:pStyle w:val="ConsPlusTitle"/>
        <w:jc w:val="center"/>
      </w:pPr>
    </w:p>
    <w:p w:rsidR="00762C10" w:rsidRDefault="00762C10">
      <w:pPr>
        <w:pStyle w:val="ConsPlusTitle"/>
        <w:jc w:val="center"/>
      </w:pPr>
      <w:r>
        <w:t>ПОСТАНОВЛЕНИЕ</w:t>
      </w:r>
    </w:p>
    <w:p w:rsidR="00762C10" w:rsidRDefault="00762C10">
      <w:pPr>
        <w:pStyle w:val="ConsPlusTitle"/>
        <w:jc w:val="center"/>
      </w:pPr>
      <w:r>
        <w:t>от 13 января 2016 г. N 23-ПП</w:t>
      </w:r>
    </w:p>
    <w:p w:rsidR="00762C10" w:rsidRDefault="00762C10">
      <w:pPr>
        <w:pStyle w:val="ConsPlusTitle"/>
        <w:jc w:val="center"/>
      </w:pPr>
    </w:p>
    <w:p w:rsidR="00762C10" w:rsidRDefault="00762C10">
      <w:pPr>
        <w:pStyle w:val="ConsPlusTitle"/>
        <w:jc w:val="center"/>
      </w:pPr>
      <w:r>
        <w:t>О ДЕПАРТАМЕНТЕ ПО ТРУДУ И ЗАНЯТОСТИ НАСЕЛЕНИЯ</w:t>
      </w:r>
    </w:p>
    <w:p w:rsidR="00762C10" w:rsidRDefault="00762C10">
      <w:pPr>
        <w:pStyle w:val="ConsPlusTitle"/>
        <w:jc w:val="center"/>
      </w:pPr>
      <w:r>
        <w:t>СВЕРДЛОВСКОЙ ОБЛАСТИ</w:t>
      </w:r>
    </w:p>
    <w:p w:rsidR="00762C10" w:rsidRDefault="00762C10">
      <w:pPr>
        <w:pStyle w:val="ConsPlusNormal"/>
      </w:pPr>
    </w:p>
    <w:p w:rsidR="00762C10" w:rsidRDefault="00762C10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статьи 13</w:t>
        </w:r>
      </w:hyperlink>
      <w:r>
        <w:t xml:space="preserve"> Областного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24 декабря 1996 года N 58-ОЗ "Об исполнительных органах государственной власти Свердловской области", в соответствии со </w:t>
      </w:r>
      <w:hyperlink r:id="rId7" w:history="1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 Правительство Свердловской области постановляет:</w:t>
      </w:r>
    </w:p>
    <w:p w:rsidR="00762C10" w:rsidRDefault="00762C10">
      <w:pPr>
        <w:pStyle w:val="ConsPlusNormal"/>
        <w:ind w:firstLine="540"/>
        <w:jc w:val="both"/>
      </w:pPr>
      <w:r>
        <w:t>1. Установить, что Департамент по труду и занятости населения Свердловской области является уполномоченным органом в сфере охраны труда и социально-трудовых отношений.</w:t>
      </w:r>
    </w:p>
    <w:p w:rsidR="00762C10" w:rsidRDefault="00762C10">
      <w:pPr>
        <w:pStyle w:val="ConsPlusNormal"/>
        <w:ind w:firstLine="540"/>
        <w:jc w:val="both"/>
      </w:pPr>
      <w:r>
        <w:t>2. Утвердить:</w:t>
      </w:r>
    </w:p>
    <w:p w:rsidR="00762C10" w:rsidRDefault="00762C10">
      <w:pPr>
        <w:pStyle w:val="ConsPlusNormal"/>
        <w:ind w:firstLine="540"/>
        <w:jc w:val="both"/>
      </w:pPr>
      <w:r>
        <w:t xml:space="preserve">1)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Департаменте по труду и занятости населения Свердловской области (прилагается);</w:t>
      </w:r>
    </w:p>
    <w:p w:rsidR="00762C10" w:rsidRDefault="00762C10">
      <w:pPr>
        <w:pStyle w:val="ConsPlusNormal"/>
        <w:ind w:firstLine="540"/>
        <w:jc w:val="both"/>
      </w:pPr>
      <w:r>
        <w:t xml:space="preserve">2) </w:t>
      </w:r>
      <w:hyperlink w:anchor="P332" w:history="1">
        <w:r>
          <w:rPr>
            <w:color w:val="0000FF"/>
          </w:rPr>
          <w:t>структуру</w:t>
        </w:r>
      </w:hyperlink>
      <w:r>
        <w:t xml:space="preserve"> Департамента по труду и занятости населения Свердловской области (прилагается);</w:t>
      </w:r>
    </w:p>
    <w:p w:rsidR="00762C10" w:rsidRDefault="00762C10">
      <w:pPr>
        <w:pStyle w:val="ConsPlusNormal"/>
        <w:ind w:firstLine="540"/>
        <w:jc w:val="both"/>
      </w:pPr>
      <w:r>
        <w:t>3) предельный лимит штатной численности и фонд по должностным окладам в месяц Департамента по труду и занятости населения Свердловской области в количестве 112 единиц с фондом по должностным окладам в месяц в сумме 1652957 рублей, в том числе численность лиц, замещающих должности государственной гражданской службы Свердловской области, в количестве 88 единиц с фондом по должностным окладам в месяц в сумме 1489819 рублей.</w:t>
      </w:r>
    </w:p>
    <w:p w:rsidR="00762C10" w:rsidRDefault="00762C10">
      <w:pPr>
        <w:pStyle w:val="ConsPlusNormal"/>
        <w:ind w:firstLine="540"/>
        <w:jc w:val="both"/>
      </w:pPr>
      <w:r>
        <w:t>3. Признать утратившими силу:</w:t>
      </w:r>
    </w:p>
    <w:p w:rsidR="00762C10" w:rsidRDefault="00762C10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01.06.2011 N 674-ПП "О Департаменте по труду и занятости населения Свердловской области" ("Областная газета", 2011, 18 июня, N 217-219) с изменениями, внесенными Постановлениями Правительства Свердловской области от 29.02.2012 </w:t>
      </w:r>
      <w:hyperlink r:id="rId9" w:history="1">
        <w:r>
          <w:rPr>
            <w:color w:val="0000FF"/>
          </w:rPr>
          <w:t>N 205-ПП</w:t>
        </w:r>
      </w:hyperlink>
      <w:r>
        <w:t xml:space="preserve">, от 12.09.2012 </w:t>
      </w:r>
      <w:hyperlink r:id="rId10" w:history="1">
        <w:r>
          <w:rPr>
            <w:color w:val="0000FF"/>
          </w:rPr>
          <w:t>N 992-ПП</w:t>
        </w:r>
      </w:hyperlink>
      <w:r>
        <w:t xml:space="preserve">, от 27.12.2013 </w:t>
      </w:r>
      <w:hyperlink r:id="rId11" w:history="1">
        <w:r>
          <w:rPr>
            <w:color w:val="0000FF"/>
          </w:rPr>
          <w:t>N 1638-ПП</w:t>
        </w:r>
      </w:hyperlink>
      <w:r>
        <w:t xml:space="preserve">, от 23.04.2014 </w:t>
      </w:r>
      <w:hyperlink r:id="rId12" w:history="1">
        <w:r>
          <w:rPr>
            <w:color w:val="0000FF"/>
          </w:rPr>
          <w:t>N 311-ПП</w:t>
        </w:r>
      </w:hyperlink>
      <w:r>
        <w:t xml:space="preserve">, от 20.08.2014 </w:t>
      </w:r>
      <w:hyperlink r:id="rId13" w:history="1">
        <w:r>
          <w:rPr>
            <w:color w:val="0000FF"/>
          </w:rPr>
          <w:t>N 719-ПП</w:t>
        </w:r>
      </w:hyperlink>
      <w:r>
        <w:t xml:space="preserve"> и от 03.12.2014 </w:t>
      </w:r>
      <w:hyperlink r:id="rId14" w:history="1">
        <w:r>
          <w:rPr>
            <w:color w:val="0000FF"/>
          </w:rPr>
          <w:t>N 1101-ПП</w:t>
        </w:r>
      </w:hyperlink>
      <w:r>
        <w:t>;</w:t>
      </w:r>
    </w:p>
    <w:p w:rsidR="00762C10" w:rsidRDefault="00762C10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01.06.2011 N 675-ПП "Об утверждении структуры и предельного лимита штатной численности Департамента по труду и занятости населения Свердловской области" ("Областная газета", 2011, 17 июня, N 212-215).</w:t>
      </w:r>
    </w:p>
    <w:p w:rsidR="00762C10" w:rsidRDefault="00762C10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Свердловской области - Министра финансов Свердловской области Г.М. Кулаченко.</w:t>
      </w:r>
    </w:p>
    <w:p w:rsidR="00762C10" w:rsidRDefault="00762C10">
      <w:pPr>
        <w:pStyle w:val="ConsPlusNormal"/>
        <w:ind w:firstLine="540"/>
        <w:jc w:val="both"/>
      </w:pPr>
      <w:r>
        <w:t>5. Настоящее Постановление вступает в силу на следующий день после его официального опубликования.</w:t>
      </w:r>
    </w:p>
    <w:p w:rsidR="00762C10" w:rsidRDefault="00762C10">
      <w:pPr>
        <w:pStyle w:val="ConsPlusNormal"/>
        <w:ind w:firstLine="540"/>
        <w:jc w:val="both"/>
      </w:pPr>
      <w:r>
        <w:t>6. Настоящее Постановление опубликовать в "Областной газете".</w:t>
      </w:r>
    </w:p>
    <w:p w:rsidR="00762C10" w:rsidRDefault="00762C10">
      <w:pPr>
        <w:pStyle w:val="ConsPlusNormal"/>
      </w:pPr>
    </w:p>
    <w:p w:rsidR="00762C10" w:rsidRDefault="00762C10">
      <w:pPr>
        <w:pStyle w:val="ConsPlusNormal"/>
        <w:jc w:val="right"/>
      </w:pPr>
      <w:r>
        <w:t>Председатель Правительства</w:t>
      </w:r>
    </w:p>
    <w:p w:rsidR="00762C10" w:rsidRDefault="00762C10">
      <w:pPr>
        <w:pStyle w:val="ConsPlusNormal"/>
        <w:jc w:val="right"/>
      </w:pPr>
      <w:r>
        <w:t>Свердловской области</w:t>
      </w:r>
    </w:p>
    <w:p w:rsidR="00762C10" w:rsidRDefault="00762C10">
      <w:pPr>
        <w:pStyle w:val="ConsPlusNormal"/>
        <w:jc w:val="right"/>
      </w:pPr>
      <w:r>
        <w:t>Д.В.ПАСЛЕР</w:t>
      </w:r>
    </w:p>
    <w:p w:rsidR="00762C10" w:rsidRDefault="00762C10">
      <w:pPr>
        <w:pStyle w:val="ConsPlusNormal"/>
      </w:pPr>
    </w:p>
    <w:p w:rsidR="00762C10" w:rsidRDefault="00762C10">
      <w:pPr>
        <w:pStyle w:val="ConsPlusNormal"/>
      </w:pPr>
    </w:p>
    <w:p w:rsidR="00762C10" w:rsidRDefault="00762C10">
      <w:pPr>
        <w:pStyle w:val="ConsPlusNormal"/>
      </w:pPr>
    </w:p>
    <w:p w:rsidR="00762C10" w:rsidRDefault="00762C10">
      <w:pPr>
        <w:pStyle w:val="ConsPlusNormal"/>
      </w:pPr>
    </w:p>
    <w:p w:rsidR="00762C10" w:rsidRDefault="00762C10">
      <w:pPr>
        <w:pStyle w:val="ConsPlusNormal"/>
      </w:pPr>
    </w:p>
    <w:p w:rsidR="00762C10" w:rsidRDefault="00762C10">
      <w:pPr>
        <w:pStyle w:val="ConsPlusNormal"/>
        <w:jc w:val="right"/>
      </w:pPr>
      <w:r>
        <w:t>Утверждено</w:t>
      </w:r>
    </w:p>
    <w:p w:rsidR="00762C10" w:rsidRDefault="00762C10">
      <w:pPr>
        <w:pStyle w:val="ConsPlusNormal"/>
        <w:jc w:val="right"/>
      </w:pPr>
      <w:r>
        <w:t>Постановлением Правительства</w:t>
      </w:r>
    </w:p>
    <w:p w:rsidR="00762C10" w:rsidRDefault="00762C10">
      <w:pPr>
        <w:pStyle w:val="ConsPlusNormal"/>
        <w:jc w:val="right"/>
      </w:pPr>
      <w:r>
        <w:t>Свердловской области</w:t>
      </w:r>
    </w:p>
    <w:p w:rsidR="00762C10" w:rsidRDefault="00762C10">
      <w:pPr>
        <w:pStyle w:val="ConsPlusNormal"/>
        <w:jc w:val="right"/>
      </w:pPr>
      <w:r>
        <w:lastRenderedPageBreak/>
        <w:t>от 13 января 2016 г. N 23-ПП</w:t>
      </w:r>
    </w:p>
    <w:p w:rsidR="00762C10" w:rsidRDefault="00762C10">
      <w:pPr>
        <w:pStyle w:val="ConsPlusNormal"/>
      </w:pPr>
    </w:p>
    <w:p w:rsidR="00762C10" w:rsidRDefault="00762C10">
      <w:pPr>
        <w:pStyle w:val="ConsPlusTitle"/>
        <w:jc w:val="center"/>
      </w:pPr>
      <w:bookmarkStart w:id="0" w:name="P35"/>
      <w:bookmarkEnd w:id="0"/>
      <w:r>
        <w:t>ПОЛОЖЕНИЕ</w:t>
      </w:r>
    </w:p>
    <w:p w:rsidR="00762C10" w:rsidRDefault="00762C10">
      <w:pPr>
        <w:pStyle w:val="ConsPlusTitle"/>
        <w:jc w:val="center"/>
      </w:pPr>
      <w:r>
        <w:t>О ДЕПАРТАМЕНТЕ ПО ТРУДУ И ЗАНЯТОСТИ НАСЕЛЕНИЯ</w:t>
      </w:r>
    </w:p>
    <w:p w:rsidR="00762C10" w:rsidRDefault="00762C10">
      <w:pPr>
        <w:pStyle w:val="ConsPlusTitle"/>
        <w:jc w:val="center"/>
      </w:pPr>
      <w:r>
        <w:t>СВЕРДЛОВСКОЙ ОБЛАСТИ</w:t>
      </w:r>
    </w:p>
    <w:p w:rsidR="00762C10" w:rsidRDefault="00762C10">
      <w:pPr>
        <w:pStyle w:val="ConsPlusNormal"/>
      </w:pPr>
    </w:p>
    <w:p w:rsidR="00762C10" w:rsidRDefault="00762C10">
      <w:pPr>
        <w:pStyle w:val="ConsPlusNormal"/>
        <w:jc w:val="center"/>
      </w:pPr>
      <w:r>
        <w:t>Глава 1. ОБЩИЕ ПОЛОЖЕНИЯ</w:t>
      </w:r>
    </w:p>
    <w:p w:rsidR="00762C10" w:rsidRDefault="00762C10">
      <w:pPr>
        <w:pStyle w:val="ConsPlusNormal"/>
      </w:pPr>
    </w:p>
    <w:p w:rsidR="00762C10" w:rsidRDefault="00762C10">
      <w:pPr>
        <w:pStyle w:val="ConsPlusNormal"/>
        <w:ind w:firstLine="540"/>
        <w:jc w:val="both"/>
      </w:pPr>
      <w:r>
        <w:t>1. Департамент по труду и занятости населения Свердловской области (далее - Департамент) является исполнительным органом государственной власти Свердловской области, реализующим отдельные направления государственной политики в сфере содействия занятости населения, охраны труда и социально-трудовых отношений, а также осуществляющим полномочия Российской Федерации, переданные в порядке, установленном законодательством Российской Федерации.</w:t>
      </w:r>
    </w:p>
    <w:p w:rsidR="00762C10" w:rsidRDefault="00762C10">
      <w:pPr>
        <w:pStyle w:val="ConsPlusNormal"/>
        <w:ind w:firstLine="540"/>
        <w:jc w:val="both"/>
      </w:pPr>
      <w:r>
        <w:t>Департамент является уполномоченным исполнительным органом государственной власти Свердловской области по определению потребности в привлечении иностранных работников, в том числе увеличения (уменьшения) размера потребности в привлечении иностранных работников в Свердловской области, прибывающих в Российскую Федерацию на основании визы.</w:t>
      </w:r>
    </w:p>
    <w:p w:rsidR="00762C10" w:rsidRDefault="00762C10">
      <w:pPr>
        <w:pStyle w:val="ConsPlusNormal"/>
        <w:ind w:firstLine="540"/>
        <w:jc w:val="both"/>
      </w:pPr>
      <w:r>
        <w:t xml:space="preserve">Департамент является уполномоченным исполнительным органом государственной власти Свердловской области по реализации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Свердловскую область соотечественников, проживающих за рубежом, на 2013 - 2020 годы, утвержденной Постановлением Правительства Свердловской области от 28.08.2013 N 1054-ПП "Об утверждении Программы по оказанию содействия добровольному переселению в Свердловскую область соотечественников, проживающих за рубежом, на 2013 - 2020 годы" (далее - Программа по оказанию содействия добровольному переселению в Свердловскую область соотечественников, проживающих за рубежом).</w:t>
      </w:r>
    </w:p>
    <w:p w:rsidR="00762C10" w:rsidRDefault="00762C10">
      <w:pPr>
        <w:pStyle w:val="ConsPlusNormal"/>
        <w:ind w:firstLine="540"/>
        <w:jc w:val="both"/>
      </w:pPr>
      <w:r>
        <w:t xml:space="preserve">2. Департамент является правопреемником Управления Федеральной государственной службы занятости населения по Свердловской области, реорганизованного путем преобразования в исполнительный орган государственной власти Свердловской области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Федеральной службы по труду и занятости от 27.10.2006 N 274 "О реорганизации территориальных органов Федеральной службы по труду и занятости", в отношении прав, обязательств и имущества согласно передаточному акту.</w:t>
      </w:r>
    </w:p>
    <w:p w:rsidR="00762C10" w:rsidRDefault="00762C10">
      <w:pPr>
        <w:pStyle w:val="ConsPlusNormal"/>
        <w:ind w:firstLine="540"/>
        <w:jc w:val="both"/>
      </w:pPr>
      <w:r>
        <w:t>3. Департамент обладает правами юридического лица, имеет самостоятельный баланс, лицевые счета, открытые в органах, осуществляющих казначейское исполнение областного бюджета, печать с изображением Государственного герба Российской Федерации и со своим наименованием, печать с изображением герба Свердловской области и со своим наименованием, а также соответствующие печати, штампы и бланки.</w:t>
      </w:r>
    </w:p>
    <w:p w:rsidR="00762C10" w:rsidRDefault="00762C10">
      <w:pPr>
        <w:pStyle w:val="ConsPlusNormal"/>
        <w:ind w:firstLine="540"/>
        <w:jc w:val="both"/>
      </w:pPr>
      <w:r>
        <w:t>4. Целями деятельности Департамента являются:</w:t>
      </w:r>
    </w:p>
    <w:p w:rsidR="00762C10" w:rsidRDefault="00762C10">
      <w:pPr>
        <w:pStyle w:val="ConsPlusNormal"/>
        <w:ind w:firstLine="540"/>
        <w:jc w:val="both"/>
      </w:pPr>
      <w:r>
        <w:t>1) осуществление на территории Свердловской области полномочий в области содействия занятости населения и полномочия Российской Федерации по осуществлению социальных выплат гражданам, признанным в установленном порядке безработными, переданного для осуществления органам государственной власти субъектов Российской Федерации;</w:t>
      </w:r>
    </w:p>
    <w:p w:rsidR="00762C10" w:rsidRDefault="00762C10">
      <w:pPr>
        <w:pStyle w:val="ConsPlusNormal"/>
        <w:ind w:firstLine="540"/>
        <w:jc w:val="both"/>
      </w:pPr>
      <w:r>
        <w:t>2) осуществление государственного управления охраной труда, государственной экспертизы условий труда и развитие социального партнерства на территории Свердловской области.</w:t>
      </w:r>
    </w:p>
    <w:p w:rsidR="00762C10" w:rsidRDefault="00762C10">
      <w:pPr>
        <w:pStyle w:val="ConsPlusNormal"/>
        <w:ind w:firstLine="540"/>
        <w:jc w:val="both"/>
      </w:pPr>
      <w:r>
        <w:t xml:space="preserve">5. В своей деятельности Департамент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9" w:history="1">
        <w:r>
          <w:rPr>
            <w:color w:val="0000FF"/>
          </w:rPr>
          <w:t>Уставом</w:t>
        </w:r>
      </w:hyperlink>
      <w:r>
        <w:t xml:space="preserve"> 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нормативными правовыми актами Министерства труда и социальной защиты Российской Федерации, настоящим Положением.</w:t>
      </w:r>
    </w:p>
    <w:p w:rsidR="00762C10" w:rsidRDefault="00762C10">
      <w:pPr>
        <w:pStyle w:val="ConsPlusNormal"/>
        <w:ind w:firstLine="540"/>
        <w:jc w:val="both"/>
      </w:pPr>
      <w:r>
        <w:t xml:space="preserve">6. Департамент осуществляет свою деятельность непосредственно и через подведомственные государственные казенные учреждения службы занятости населения Свердловской области, государственные автономные учреждения Свердловской области, в отношении которых Департамент осуществляет функции и полномочия учредителя (далее - </w:t>
      </w:r>
      <w:r>
        <w:lastRenderedPageBreak/>
        <w:t>подведомственные учреждения).</w:t>
      </w:r>
    </w:p>
    <w:p w:rsidR="00762C10" w:rsidRDefault="00762C10">
      <w:pPr>
        <w:pStyle w:val="ConsPlusNormal"/>
        <w:ind w:firstLine="540"/>
        <w:jc w:val="both"/>
      </w:pPr>
      <w:r>
        <w:t>7. Департамент взаимодействует с федеральными органами государственной власти, территориальными органами федеральных органов исполнительной власти,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 иными органами (далее - органы), общественными организациями и объединениями и иными организациями (далее - организации), работодателями в пределах своей компетенции, в том числе в электронной форме.</w:t>
      </w:r>
    </w:p>
    <w:p w:rsidR="00762C10" w:rsidRDefault="00762C10">
      <w:pPr>
        <w:pStyle w:val="ConsPlusNormal"/>
        <w:ind w:firstLine="540"/>
        <w:jc w:val="both"/>
      </w:pPr>
      <w:r>
        <w:t>8. Сокращенное наименование Департамента: ДТЗН Свердловской области.</w:t>
      </w:r>
    </w:p>
    <w:p w:rsidR="00762C10" w:rsidRDefault="00762C10">
      <w:pPr>
        <w:pStyle w:val="ConsPlusNormal"/>
        <w:ind w:firstLine="540"/>
        <w:jc w:val="both"/>
      </w:pPr>
      <w:r>
        <w:t>Место нахождения Департамента: 620144, Свердловская область, г. Екатеринбург, ул. Фурманова, д. 107.</w:t>
      </w:r>
    </w:p>
    <w:p w:rsidR="00762C10" w:rsidRDefault="00762C10">
      <w:pPr>
        <w:pStyle w:val="ConsPlusNormal"/>
      </w:pPr>
    </w:p>
    <w:p w:rsidR="00762C10" w:rsidRDefault="00762C10">
      <w:pPr>
        <w:pStyle w:val="ConsPlusNormal"/>
        <w:jc w:val="center"/>
      </w:pPr>
      <w:r>
        <w:t>Глава 2. ПОЛНОМОЧИЯ, ПРАВА И ФУНКЦИИ ДЕПАРТАМЕНТА</w:t>
      </w:r>
    </w:p>
    <w:p w:rsidR="00762C10" w:rsidRDefault="00762C10">
      <w:pPr>
        <w:pStyle w:val="ConsPlusNormal"/>
      </w:pPr>
    </w:p>
    <w:p w:rsidR="00762C10" w:rsidRDefault="00762C10">
      <w:pPr>
        <w:pStyle w:val="ConsPlusNormal"/>
        <w:ind w:firstLine="540"/>
        <w:jc w:val="both"/>
      </w:pPr>
      <w:r>
        <w:t>9. В сфере содействия занятости населения Департамент осуществляет следующие полномочия:</w:t>
      </w:r>
    </w:p>
    <w:p w:rsidR="00762C10" w:rsidRDefault="00762C10">
      <w:pPr>
        <w:pStyle w:val="ConsPlusNormal"/>
        <w:ind w:firstLine="540"/>
        <w:jc w:val="both"/>
      </w:pPr>
      <w:bookmarkStart w:id="1" w:name="P58"/>
      <w:bookmarkEnd w:id="1"/>
      <w:r>
        <w:t>1) обобщение практики применения, анализ причин нарушений и подготовка предложений по совершенствованию законодательства о занятости населения в Свердловской области;</w:t>
      </w:r>
    </w:p>
    <w:p w:rsidR="00762C10" w:rsidRDefault="00762C10">
      <w:pPr>
        <w:pStyle w:val="ConsPlusNormal"/>
        <w:ind w:firstLine="540"/>
        <w:jc w:val="both"/>
      </w:pPr>
      <w:bookmarkStart w:id="2" w:name="P59"/>
      <w:bookmarkEnd w:id="2"/>
      <w:r>
        <w:t>2) разработка и реализация региональных и государственных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работы;</w:t>
      </w:r>
    </w:p>
    <w:p w:rsidR="00762C10" w:rsidRDefault="00762C10">
      <w:pPr>
        <w:pStyle w:val="ConsPlusNormal"/>
        <w:ind w:firstLine="540"/>
        <w:jc w:val="both"/>
      </w:pPr>
      <w:bookmarkStart w:id="3" w:name="P60"/>
      <w:bookmarkEnd w:id="3"/>
      <w:r>
        <w:t>3) разработка и реализация мер активной политики занятости населения, дополнительных мероприятий в области содействия занятости населения;</w:t>
      </w:r>
    </w:p>
    <w:p w:rsidR="00762C10" w:rsidRDefault="00762C10">
      <w:pPr>
        <w:pStyle w:val="ConsPlusNormal"/>
        <w:ind w:firstLine="540"/>
        <w:jc w:val="both"/>
      </w:pPr>
      <w:bookmarkStart w:id="4" w:name="P61"/>
      <w:bookmarkEnd w:id="4"/>
      <w:r>
        <w:t>4) проведение мониторинга состояния и разработка прогнозных оценок рынка труда Свердловской области;</w:t>
      </w:r>
    </w:p>
    <w:p w:rsidR="00762C10" w:rsidRDefault="00762C10">
      <w:pPr>
        <w:pStyle w:val="ConsPlusNormal"/>
        <w:ind w:firstLine="540"/>
        <w:jc w:val="both"/>
      </w:pPr>
      <w:bookmarkStart w:id="5" w:name="P62"/>
      <w:bookmarkEnd w:id="5"/>
      <w:r>
        <w:t>5) осуществление надзора и контроля за:</w:t>
      </w:r>
    </w:p>
    <w:p w:rsidR="00762C10" w:rsidRDefault="00762C10">
      <w:pPr>
        <w:pStyle w:val="ConsPlusNormal"/>
        <w:ind w:firstLine="540"/>
        <w:jc w:val="both"/>
      </w:pPr>
      <w:r>
        <w:t>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762C10" w:rsidRDefault="00762C10">
      <w:pPr>
        <w:pStyle w:val="ConsPlusNormal"/>
        <w:ind w:firstLine="540"/>
        <w:jc w:val="both"/>
      </w:pPr>
      <w:r>
        <w:t>регистрацией инвалидов в качестве безработных;</w:t>
      </w:r>
    </w:p>
    <w:p w:rsidR="00762C10" w:rsidRDefault="00762C10">
      <w:pPr>
        <w:pStyle w:val="ConsPlusNormal"/>
        <w:ind w:firstLine="540"/>
        <w:jc w:val="both"/>
      </w:pPr>
      <w:r>
        <w:t>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граждан;</w:t>
      </w:r>
    </w:p>
    <w:p w:rsidR="00762C10" w:rsidRDefault="00762C10">
      <w:pPr>
        <w:pStyle w:val="ConsPlusNormal"/>
        <w:ind w:firstLine="540"/>
        <w:jc w:val="both"/>
      </w:pPr>
      <w:bookmarkStart w:id="6" w:name="P66"/>
      <w:bookmarkEnd w:id="6"/>
      <w:r>
        <w:t>6) организация регистрации граждан в целях содействия в поиске подходящей работы, а также регистрации безработных граждан;</w:t>
      </w:r>
    </w:p>
    <w:p w:rsidR="00762C10" w:rsidRDefault="00762C10">
      <w:pPr>
        <w:pStyle w:val="ConsPlusNormal"/>
        <w:ind w:firstLine="540"/>
        <w:jc w:val="both"/>
      </w:pPr>
      <w:bookmarkStart w:id="7" w:name="P67"/>
      <w:bookmarkEnd w:id="7"/>
      <w:r>
        <w:t>7) организация оказания в соответствии с законодательством о занятости населения следующих государственных услуг:</w:t>
      </w:r>
    </w:p>
    <w:p w:rsidR="00762C10" w:rsidRDefault="00762C10">
      <w:pPr>
        <w:pStyle w:val="ConsPlusNormal"/>
        <w:ind w:firstLine="540"/>
        <w:jc w:val="both"/>
      </w:pPr>
      <w:r>
        <w:t>содействие гражданам в поиске подходящей работы, а работодателям - в подборе необходимых работников;</w:t>
      </w:r>
    </w:p>
    <w:p w:rsidR="00762C10" w:rsidRDefault="00762C10">
      <w:pPr>
        <w:pStyle w:val="ConsPlusNormal"/>
        <w:ind w:firstLine="540"/>
        <w:jc w:val="both"/>
      </w:pPr>
      <w:r>
        <w:t>информирование о положении на рынке труда в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>организация ярмарок вакансий и учебных рабочих мест;</w:t>
      </w:r>
    </w:p>
    <w:p w:rsidR="00762C10" w:rsidRDefault="00762C10">
      <w:pPr>
        <w:pStyle w:val="ConsPlusNormal"/>
        <w:ind w:firstLine="540"/>
        <w:jc w:val="both"/>
      </w:pPr>
      <w: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762C10" w:rsidRDefault="00762C10">
      <w:pPr>
        <w:pStyle w:val="ConsPlusNormal"/>
        <w:ind w:firstLine="540"/>
        <w:jc w:val="both"/>
      </w:pPr>
      <w:r>
        <w:t>психологическая поддержка безработных граждан;</w:t>
      </w:r>
    </w:p>
    <w:p w:rsidR="00762C10" w:rsidRDefault="00762C10">
      <w:pPr>
        <w:pStyle w:val="ConsPlusNormal"/>
        <w:ind w:firstLine="540"/>
        <w:jc w:val="both"/>
      </w:pPr>
      <w:r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762C10" w:rsidRDefault="00762C10">
      <w:pPr>
        <w:pStyle w:val="ConsPlusNormal"/>
        <w:ind w:firstLine="540"/>
        <w:jc w:val="both"/>
      </w:pPr>
      <w:r>
        <w:t>организация проведения оплачиваемых общественных работ;</w:t>
      </w:r>
    </w:p>
    <w:p w:rsidR="00762C10" w:rsidRDefault="00762C10">
      <w:pPr>
        <w:pStyle w:val="ConsPlusNormal"/>
        <w:ind w:firstLine="540"/>
        <w:jc w:val="both"/>
      </w:pPr>
      <w: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762C10" w:rsidRDefault="00762C10">
      <w:pPr>
        <w:pStyle w:val="ConsPlusNormal"/>
        <w:ind w:firstLine="540"/>
        <w:jc w:val="both"/>
      </w:pPr>
      <w:r>
        <w:t>социальная адаптация безработных граждан на рынке труда;</w:t>
      </w:r>
    </w:p>
    <w:p w:rsidR="00762C10" w:rsidRDefault="00762C10">
      <w:pPr>
        <w:pStyle w:val="ConsPlusNormal"/>
        <w:ind w:firstLine="540"/>
        <w:jc w:val="both"/>
      </w:pPr>
      <w:r>
        <w:t xml:space="preserve">содействие самозанятости безработных граждан, включая оказание гражданам, признанным </w:t>
      </w:r>
      <w:r>
        <w:lastRenderedPageBreak/>
        <w:t>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762C10" w:rsidRDefault="00762C10">
      <w:pPr>
        <w:pStyle w:val="ConsPlusNormal"/>
        <w:ind w:firstLine="540"/>
        <w:jc w:val="both"/>
      </w:pPr>
      <w: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762C10" w:rsidRDefault="00762C10">
      <w:pPr>
        <w:pStyle w:val="ConsPlusNormal"/>
        <w:ind w:firstLine="540"/>
        <w:jc w:val="both"/>
      </w:pPr>
      <w:r>
        <w:t>содействие работодателям в привлечении трудовых ресурсов субъектов Российской Федерации, не включенных в перечень, утвержденный Правительством Российской Федерации;</w:t>
      </w:r>
    </w:p>
    <w:p w:rsidR="00762C10" w:rsidRDefault="00762C10">
      <w:pPr>
        <w:pStyle w:val="ConsPlusNormal"/>
        <w:ind w:firstLine="540"/>
        <w:jc w:val="both"/>
      </w:pPr>
      <w:bookmarkStart w:id="8" w:name="P80"/>
      <w:bookmarkEnd w:id="8"/>
      <w:r>
        <w:t>8) оказание в соответствии с законодательством о занятости населения государственной услуги по выдаче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Федерации;</w:t>
      </w:r>
    </w:p>
    <w:p w:rsidR="00762C10" w:rsidRDefault="00762C10">
      <w:pPr>
        <w:pStyle w:val="ConsPlusNormal"/>
        <w:ind w:firstLine="540"/>
        <w:jc w:val="both"/>
      </w:pPr>
      <w:bookmarkStart w:id="9" w:name="P81"/>
      <w:bookmarkEnd w:id="9"/>
      <w:r>
        <w:t>9)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762C10" w:rsidRDefault="00762C10">
      <w:pPr>
        <w:pStyle w:val="ConsPlusNormal"/>
        <w:ind w:firstLine="540"/>
        <w:jc w:val="both"/>
      </w:pPr>
      <w:bookmarkStart w:id="10" w:name="P82"/>
      <w:bookmarkEnd w:id="10"/>
      <w:r>
        <w:t>10) организация 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труда);</w:t>
      </w:r>
    </w:p>
    <w:p w:rsidR="00762C10" w:rsidRDefault="00762C10">
      <w:pPr>
        <w:pStyle w:val="ConsPlusNormal"/>
        <w:ind w:firstLine="540"/>
        <w:jc w:val="both"/>
      </w:pPr>
      <w:bookmarkStart w:id="11" w:name="P83"/>
      <w:bookmarkEnd w:id="11"/>
      <w:r>
        <w:t>11) определение 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762C10" w:rsidRDefault="00762C10">
      <w:pPr>
        <w:pStyle w:val="ConsPlusNormal"/>
        <w:ind w:firstLine="540"/>
        <w:jc w:val="both"/>
      </w:pPr>
      <w:bookmarkStart w:id="12" w:name="P84"/>
      <w:bookmarkEnd w:id="12"/>
      <w:r>
        <w:t>12) организация формирования и ведения регистров получателей государственных услуг в сфере занятости населения в Свердловской области;</w:t>
      </w:r>
    </w:p>
    <w:p w:rsidR="00762C10" w:rsidRDefault="00762C10">
      <w:pPr>
        <w:pStyle w:val="ConsPlusNormal"/>
        <w:ind w:firstLine="540"/>
        <w:jc w:val="both"/>
      </w:pPr>
      <w:bookmarkStart w:id="13" w:name="P85"/>
      <w:bookmarkEnd w:id="13"/>
      <w:r>
        <w:t>13) формирование средств на финансовое обеспечение мероприятий по содействию занятости населения, материально-техническое и финансовое обеспечение деятельности Департамента и подведомственных учреждений;</w:t>
      </w:r>
    </w:p>
    <w:p w:rsidR="00762C10" w:rsidRDefault="00762C10">
      <w:pPr>
        <w:pStyle w:val="ConsPlusNormal"/>
        <w:ind w:firstLine="540"/>
        <w:jc w:val="both"/>
      </w:pPr>
      <w:bookmarkStart w:id="14" w:name="P86"/>
      <w:bookmarkEnd w:id="14"/>
      <w:r>
        <w:t>14)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граждан;</w:t>
      </w:r>
    </w:p>
    <w:p w:rsidR="00762C10" w:rsidRDefault="00762C10">
      <w:pPr>
        <w:pStyle w:val="ConsPlusNormal"/>
        <w:ind w:firstLine="540"/>
        <w:jc w:val="both"/>
      </w:pPr>
      <w:bookmarkStart w:id="15" w:name="P87"/>
      <w:bookmarkEnd w:id="15"/>
      <w:r>
        <w:t>15) установление для каждой организации, в том числе предприятия, учреждения, минимального количества специальных рабочих мест для трудоустройства инвалидов в соответствии с установленным Правительством Свердловской области минимальным количеством специальных рабочих мест для трудоустройства инвалидов, определяемым в процентном отношении от установленной квоты для приема инвалидов;</w:t>
      </w:r>
    </w:p>
    <w:p w:rsidR="00762C10" w:rsidRDefault="00762C10">
      <w:pPr>
        <w:pStyle w:val="ConsPlusNormal"/>
        <w:ind w:firstLine="540"/>
        <w:jc w:val="both"/>
      </w:pPr>
      <w:bookmarkStart w:id="16" w:name="P88"/>
      <w:bookmarkEnd w:id="16"/>
      <w:r>
        <w:t>16) разработка и реализация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деятельностью;</w:t>
      </w:r>
    </w:p>
    <w:p w:rsidR="00762C10" w:rsidRDefault="00762C10">
      <w:pPr>
        <w:pStyle w:val="ConsPlusNormal"/>
        <w:ind w:firstLine="540"/>
        <w:jc w:val="both"/>
      </w:pPr>
      <w:bookmarkStart w:id="17" w:name="P89"/>
      <w:bookmarkEnd w:id="17"/>
      <w:r>
        <w:t>17) разработка и реализация региональных программ повышения мобильности трудовых ресурсов в случае включения Свердловской области в утвержденный Правительством Российской Федерации перечень субъектов Российской Федерации, привлечение трудовых ресурсов в которые является приоритетным:</w:t>
      </w:r>
    </w:p>
    <w:p w:rsidR="00762C10" w:rsidRDefault="00762C10">
      <w:pPr>
        <w:pStyle w:val="ConsPlusNormal"/>
        <w:ind w:firstLine="540"/>
        <w:jc w:val="both"/>
      </w:pPr>
      <w:bookmarkStart w:id="18" w:name="P90"/>
      <w:bookmarkEnd w:id="18"/>
      <w:r>
        <w:t>18) определение потребности в привлечении иностранных работников, в том числе увеличении (уменьшении) размера потребности в привлечении иностранных работников в Свердловской области, прибывающих в Российскую Федерацию на основании визы;</w:t>
      </w:r>
    </w:p>
    <w:p w:rsidR="00762C10" w:rsidRDefault="00762C10">
      <w:pPr>
        <w:pStyle w:val="ConsPlusNormal"/>
        <w:ind w:firstLine="540"/>
        <w:jc w:val="both"/>
      </w:pPr>
      <w:bookmarkStart w:id="19" w:name="P91"/>
      <w:bookmarkEnd w:id="19"/>
      <w:r>
        <w:t>19) реализация Программы по оказанию содействия добровольному переселению в Свердловскую область соотечественников, проживающих за рубежом.</w:t>
      </w:r>
    </w:p>
    <w:p w:rsidR="00762C10" w:rsidRDefault="00762C10">
      <w:pPr>
        <w:pStyle w:val="ConsPlusNormal"/>
        <w:ind w:firstLine="540"/>
        <w:jc w:val="both"/>
      </w:pPr>
      <w:r>
        <w:t>10. В сфере охраны труда и социально-трудовых отношений Департамент осуществляет следующие полномочия:</w:t>
      </w:r>
    </w:p>
    <w:p w:rsidR="00762C10" w:rsidRDefault="00762C10">
      <w:pPr>
        <w:pStyle w:val="ConsPlusNormal"/>
        <w:ind w:firstLine="540"/>
        <w:jc w:val="both"/>
      </w:pPr>
      <w:bookmarkStart w:id="20" w:name="P93"/>
      <w:bookmarkEnd w:id="20"/>
      <w:r>
        <w:t>1) развитие социального партнерства;</w:t>
      </w:r>
    </w:p>
    <w:p w:rsidR="00762C10" w:rsidRDefault="00762C10">
      <w:pPr>
        <w:pStyle w:val="ConsPlusNormal"/>
        <w:ind w:firstLine="540"/>
        <w:jc w:val="both"/>
      </w:pPr>
      <w:bookmarkStart w:id="21" w:name="P94"/>
      <w:bookmarkEnd w:id="21"/>
      <w:r>
        <w:lastRenderedPageBreak/>
        <w:t>2) координация деятельности областных и территориальных исполнительных органов государственной власти Свердловской области в сфере охраны труда в Свердловской области;</w:t>
      </w:r>
    </w:p>
    <w:p w:rsidR="00762C10" w:rsidRDefault="00762C10">
      <w:pPr>
        <w:pStyle w:val="ConsPlusNormal"/>
        <w:ind w:firstLine="540"/>
        <w:jc w:val="both"/>
      </w:pPr>
      <w:bookmarkStart w:id="22" w:name="P95"/>
      <w:bookmarkEnd w:id="22"/>
      <w:r>
        <w:t>3) организация проведения на территории Свердловской области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по оказанию первой помощи пострадавшим на производстве;</w:t>
      </w:r>
    </w:p>
    <w:p w:rsidR="00762C10" w:rsidRDefault="00762C10">
      <w:pPr>
        <w:pStyle w:val="ConsPlusNormal"/>
        <w:ind w:firstLine="540"/>
        <w:jc w:val="both"/>
      </w:pPr>
      <w:bookmarkStart w:id="23" w:name="P96"/>
      <w:bookmarkEnd w:id="23"/>
      <w:r>
        <w:t>4) осуществление государственной экспертизы условий труда;</w:t>
      </w:r>
    </w:p>
    <w:p w:rsidR="00762C10" w:rsidRDefault="00762C10">
      <w:pPr>
        <w:pStyle w:val="ConsPlusNormal"/>
        <w:ind w:firstLine="540"/>
        <w:jc w:val="both"/>
      </w:pPr>
      <w:bookmarkStart w:id="24" w:name="P97"/>
      <w:bookmarkEnd w:id="24"/>
      <w:r>
        <w:t>5) сбор, обработка и анализ информации о состоянии условий и охраны труда у работодателей, осуществляющих деятельность на территории Свердловской области;</w:t>
      </w:r>
    </w:p>
    <w:p w:rsidR="00762C10" w:rsidRDefault="00762C10">
      <w:pPr>
        <w:pStyle w:val="ConsPlusNormal"/>
        <w:ind w:firstLine="540"/>
        <w:jc w:val="both"/>
      </w:pPr>
      <w:bookmarkStart w:id="25" w:name="P98"/>
      <w:bookmarkEnd w:id="25"/>
      <w:r>
        <w:t>6) осуществление пропаганды сохранения жизни и здоровья работников в процессе трудовой деятельности;</w:t>
      </w:r>
    </w:p>
    <w:p w:rsidR="00762C10" w:rsidRDefault="00762C10">
      <w:pPr>
        <w:pStyle w:val="ConsPlusNormal"/>
        <w:ind w:firstLine="540"/>
        <w:jc w:val="both"/>
      </w:pPr>
      <w:bookmarkStart w:id="26" w:name="P99"/>
      <w:bookmarkEnd w:id="26"/>
      <w:r>
        <w:t>7) оказание информационно-методической помощи по вопросам охраны труда работодателям, осуществляющим деятельность на территории Свердловской области, объединениям работодателей, работникам, профессиональным союзам, их объединениям и иным уполномоченным работниками представительным органам;</w:t>
      </w:r>
    </w:p>
    <w:p w:rsidR="00762C10" w:rsidRDefault="00762C10">
      <w:pPr>
        <w:pStyle w:val="ConsPlusNormal"/>
        <w:ind w:firstLine="540"/>
        <w:jc w:val="both"/>
      </w:pPr>
      <w:bookmarkStart w:id="27" w:name="P100"/>
      <w:bookmarkEnd w:id="27"/>
      <w:r>
        <w:t>8) содействие деятельности саморегулируемых организаций, объединяющих субъектов предпринимательской или профессиональной деятельности, оказывающих услуги в сфере охраны труда;</w:t>
      </w:r>
    </w:p>
    <w:p w:rsidR="00762C10" w:rsidRDefault="00762C10">
      <w:pPr>
        <w:pStyle w:val="ConsPlusNormal"/>
        <w:ind w:firstLine="540"/>
        <w:jc w:val="both"/>
      </w:pPr>
      <w:bookmarkStart w:id="28" w:name="P101"/>
      <w:bookmarkEnd w:id="28"/>
      <w:r>
        <w:t>9) направление представителей в состав комиссии, образуемой для расследования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исходом.</w:t>
      </w:r>
    </w:p>
    <w:p w:rsidR="00762C10" w:rsidRDefault="00762C10">
      <w:pPr>
        <w:pStyle w:val="ConsPlusNormal"/>
        <w:ind w:firstLine="540"/>
        <w:jc w:val="both"/>
      </w:pPr>
      <w:r>
        <w:t>11. В сфере государственного управления Департамент осуществляет следующие полномочия:</w:t>
      </w:r>
    </w:p>
    <w:p w:rsidR="00762C10" w:rsidRDefault="00762C10">
      <w:pPr>
        <w:pStyle w:val="ConsPlusNormal"/>
        <w:ind w:firstLine="540"/>
        <w:jc w:val="both"/>
      </w:pPr>
      <w:bookmarkStart w:id="29" w:name="P103"/>
      <w:bookmarkEnd w:id="29"/>
      <w:r>
        <w:t>1) организация и обеспечение деятельности Департамента как исполнительного органа государственной власти Свердловской области в соответствии с законодательством Российской Федерации и Свердловской области;</w:t>
      </w:r>
    </w:p>
    <w:p w:rsidR="00762C10" w:rsidRDefault="00762C10">
      <w:pPr>
        <w:pStyle w:val="ConsPlusNormal"/>
        <w:ind w:firstLine="540"/>
        <w:jc w:val="both"/>
      </w:pPr>
      <w:bookmarkStart w:id="30" w:name="P104"/>
      <w:bookmarkEnd w:id="30"/>
      <w:r>
        <w:t>2) осуществление полномочий главного администратора доходов областного бюджета по закрепленным за ним источникам доходов и главного распорядителя средств областного бюджета в пределах полномочий, установленных законодательством Российской Федерации и Свердловской области;</w:t>
      </w:r>
    </w:p>
    <w:p w:rsidR="00762C10" w:rsidRDefault="00762C10">
      <w:pPr>
        <w:pStyle w:val="ConsPlusNormal"/>
        <w:ind w:firstLine="540"/>
        <w:jc w:val="both"/>
      </w:pPr>
      <w:bookmarkStart w:id="31" w:name="P105"/>
      <w:bookmarkEnd w:id="31"/>
      <w:r>
        <w:t>3) осуществление полномочий учредителя в отношении подведомственных учреждений;</w:t>
      </w:r>
    </w:p>
    <w:p w:rsidR="00762C10" w:rsidRDefault="00762C10">
      <w:pPr>
        <w:pStyle w:val="ConsPlusNormal"/>
        <w:ind w:firstLine="540"/>
        <w:jc w:val="both"/>
      </w:pPr>
      <w:r>
        <w:t>4) обеспечение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и Свердловской области срок.</w:t>
      </w:r>
    </w:p>
    <w:p w:rsidR="00762C10" w:rsidRDefault="00762C10">
      <w:pPr>
        <w:pStyle w:val="ConsPlusNormal"/>
        <w:ind w:firstLine="540"/>
        <w:jc w:val="both"/>
      </w:pPr>
      <w:r>
        <w:t>12. Департамент осуществляет на территории Свердловской области полномочие Российской Федерации, переданное для осуществления органам государственной власти Свердловской области:</w:t>
      </w:r>
    </w:p>
    <w:p w:rsidR="00762C10" w:rsidRDefault="00762C10">
      <w:pPr>
        <w:pStyle w:val="ConsPlusNormal"/>
        <w:ind w:firstLine="540"/>
        <w:jc w:val="both"/>
      </w:pPr>
      <w:r>
        <w:t>осуществление социальных выплат гражданам, признанным в установленном порядке безработными, в виде:</w:t>
      </w:r>
    </w:p>
    <w:p w:rsidR="00762C10" w:rsidRDefault="00762C10">
      <w:pPr>
        <w:pStyle w:val="ConsPlusNormal"/>
        <w:ind w:firstLine="540"/>
        <w:jc w:val="both"/>
      </w:pPr>
      <w:r>
        <w:t>1) пособия по безработице;</w:t>
      </w:r>
    </w:p>
    <w:p w:rsidR="00762C10" w:rsidRDefault="00762C10">
      <w:pPr>
        <w:pStyle w:val="ConsPlusNormal"/>
        <w:ind w:firstLine="540"/>
        <w:jc w:val="both"/>
      </w:pPr>
      <w:r>
        <w:t>2)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762C10" w:rsidRDefault="00762C10">
      <w:pPr>
        <w:pStyle w:val="ConsPlusNormal"/>
        <w:ind w:firstLine="540"/>
        <w:jc w:val="both"/>
      </w:pPr>
      <w:r>
        <w:t>3) материальной помощи в связи с истечением установленного периода выплаты пособия по безработице;</w:t>
      </w:r>
    </w:p>
    <w:p w:rsidR="00762C10" w:rsidRDefault="00762C10">
      <w:pPr>
        <w:pStyle w:val="ConsPlusNormal"/>
        <w:ind w:firstLine="540"/>
        <w:jc w:val="both"/>
      </w:pPr>
      <w:r>
        <w:t>4)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762C10" w:rsidRDefault="00762C10">
      <w:pPr>
        <w:pStyle w:val="ConsPlusNormal"/>
        <w:ind w:firstLine="540"/>
        <w:jc w:val="both"/>
      </w:pPr>
      <w:r>
        <w:t>5)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досрочно.</w:t>
      </w:r>
    </w:p>
    <w:p w:rsidR="00762C10" w:rsidRDefault="00762C10">
      <w:pPr>
        <w:pStyle w:val="ConsPlusNormal"/>
        <w:ind w:firstLine="540"/>
        <w:jc w:val="both"/>
      </w:pPr>
      <w:r>
        <w:t>13. Департамент осуществляет следующие функции:</w:t>
      </w:r>
    </w:p>
    <w:p w:rsidR="00762C10" w:rsidRDefault="00762C10">
      <w:pPr>
        <w:pStyle w:val="ConsPlusNormal"/>
        <w:ind w:firstLine="540"/>
        <w:jc w:val="both"/>
      </w:pPr>
      <w:r>
        <w:t xml:space="preserve">1) в целях реализации полномочия, указанного в </w:t>
      </w:r>
      <w:hyperlink w:anchor="P58" w:history="1">
        <w:r>
          <w:rPr>
            <w:color w:val="0000FF"/>
          </w:rPr>
          <w:t>подпункте 1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 xml:space="preserve">подготовка предложений в Правительство Свердловской области по совершенствованию </w:t>
      </w:r>
      <w:r>
        <w:lastRenderedPageBreak/>
        <w:t>федеральных законодательных и иных правовых актов по вопросам, входящим в компетенцию Департамента;</w:t>
      </w:r>
    </w:p>
    <w:p w:rsidR="00762C10" w:rsidRDefault="00762C10">
      <w:pPr>
        <w:pStyle w:val="ConsPlusNormal"/>
        <w:ind w:firstLine="540"/>
        <w:jc w:val="both"/>
      </w:pPr>
      <w:r>
        <w:t xml:space="preserve">2) в целях реализации полномочия, указанного в </w:t>
      </w:r>
      <w:hyperlink w:anchor="P59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60" w:history="1">
        <w:r>
          <w:rPr>
            <w:color w:val="0000FF"/>
          </w:rPr>
          <w:t>3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разработка проектов правовых актов Свердловской области по вопросам, входящим в компетенцию Департамента;</w:t>
      </w:r>
    </w:p>
    <w:p w:rsidR="00762C10" w:rsidRDefault="00762C10">
      <w:pPr>
        <w:pStyle w:val="ConsPlusNormal"/>
        <w:ind w:firstLine="540"/>
        <w:jc w:val="both"/>
      </w:pPr>
      <w:r>
        <w:t>участие в разработке и реализации государственной политики Свердловской области в сфере использования трудовых ресурсов, в том числе кадровом обеспечении приоритетных инвестиционных проектов Свердловской области, программных документов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 xml:space="preserve">3) в целях реализации полномочия, указанного в </w:t>
      </w:r>
      <w:hyperlink w:anchor="P61" w:history="1">
        <w:r>
          <w:rPr>
            <w:color w:val="0000FF"/>
          </w:rPr>
          <w:t>подпункте 4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участие в разработке среднесрочных и долгосрочных прогнозов социально-экономического развития Свердловской области в сфере занятости населения;</w:t>
      </w:r>
    </w:p>
    <w:p w:rsidR="00762C10" w:rsidRDefault="00762C10">
      <w:pPr>
        <w:pStyle w:val="ConsPlusNormal"/>
        <w:ind w:firstLine="540"/>
        <w:jc w:val="both"/>
      </w:pPr>
      <w:r>
        <w:t>участие в мониторинге обеспеченности экономики Свердловской области кадрами в разрезе уровней профессионального образования, специальностей и профессий, видов экономической деятельности, в части проведения анализа профессиональной структуры безработицы;</w:t>
      </w:r>
    </w:p>
    <w:p w:rsidR="00762C10" w:rsidRDefault="00762C10">
      <w:pPr>
        <w:pStyle w:val="ConsPlusNormal"/>
        <w:ind w:firstLine="540"/>
        <w:jc w:val="both"/>
      </w:pPr>
      <w:r>
        <w:t>мониторинг и анализ ситуации на региональном и локальных рынках труда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 xml:space="preserve">4) в целях реализации полномочия, указанного в </w:t>
      </w:r>
      <w:hyperlink w:anchor="P62" w:history="1">
        <w:r>
          <w:rPr>
            <w:color w:val="0000FF"/>
          </w:rPr>
          <w:t>подпункте 5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формирование ежегодных планов проведения Департаментом проверок подведомственных учреждений, а также юридических лиц и индивидуальных предпринимателей в соответствии с законодательством Российской Федерации и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>проведение проверок подведомственных учреждений, а также юридических лиц и индивидуальных предпринимателей в соответствии с законодательством Российской Федерации и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>выдача обязательных для исполнения предписаний юридическим лицам и индивидуальным предпринимателям об устранении нарушений по вопросам квотирования рабочих мест для трудоустройства инвалидов;</w:t>
      </w:r>
    </w:p>
    <w:p w:rsidR="00762C10" w:rsidRDefault="00762C10">
      <w:pPr>
        <w:pStyle w:val="ConsPlusNormal"/>
        <w:ind w:firstLine="540"/>
        <w:jc w:val="both"/>
      </w:pPr>
      <w:r>
        <w:t xml:space="preserve">составление протоколов об административных правонарушениях в соответствии с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21" w:history="1">
        <w:r>
          <w:rPr>
            <w:color w:val="0000FF"/>
          </w:rPr>
          <w:t>Законом</w:t>
        </w:r>
      </w:hyperlink>
      <w:r>
        <w:t xml:space="preserve"> Свердловской области от 14 июня 2005 года N 52-ОЗ "Об административных правонарушениях на территории Свердловской области";</w:t>
      </w:r>
    </w:p>
    <w:p w:rsidR="00762C10" w:rsidRDefault="00762C10">
      <w:pPr>
        <w:pStyle w:val="ConsPlusNormal"/>
        <w:ind w:firstLine="540"/>
        <w:jc w:val="both"/>
      </w:pPr>
      <w:r>
        <w:t>разработка и утверждение административных регламентов исполнения государственных функций надзора и контроля;</w:t>
      </w:r>
    </w:p>
    <w:p w:rsidR="00762C10" w:rsidRDefault="00762C10">
      <w:pPr>
        <w:pStyle w:val="ConsPlusNormal"/>
        <w:ind w:firstLine="540"/>
        <w:jc w:val="both"/>
      </w:pPr>
      <w:r>
        <w:t>утверждение перечня должностных лиц Департамента, уполномоченных составлять протоколы об административных правонарушениях;</w:t>
      </w:r>
    </w:p>
    <w:p w:rsidR="00762C10" w:rsidRDefault="00762C10">
      <w:pPr>
        <w:pStyle w:val="ConsPlusNormal"/>
        <w:ind w:firstLine="540"/>
        <w:jc w:val="both"/>
      </w:pPr>
      <w:r>
        <w:t xml:space="preserve">5) в целях реализации полномочия, указанного в </w:t>
      </w:r>
      <w:hyperlink w:anchor="P66" w:history="1">
        <w:r>
          <w:rPr>
            <w:color w:val="0000FF"/>
          </w:rPr>
          <w:t>подпункте 6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организация работы по формированию, ведению и использованию банка данных о наличии свободных рабочих мест и вакантных должностей и свободных учебных мест для профессионального обучения;</w:t>
      </w:r>
    </w:p>
    <w:p w:rsidR="00762C10" w:rsidRDefault="00762C10">
      <w:pPr>
        <w:pStyle w:val="ConsPlusNormal"/>
        <w:ind w:firstLine="540"/>
        <w:jc w:val="both"/>
      </w:pPr>
      <w:r>
        <w:t>организация деятельности по учету безработных граждан;</w:t>
      </w:r>
    </w:p>
    <w:p w:rsidR="00762C10" w:rsidRDefault="00762C10">
      <w:pPr>
        <w:pStyle w:val="ConsPlusNormal"/>
        <w:ind w:firstLine="540"/>
        <w:jc w:val="both"/>
      </w:pPr>
      <w:r>
        <w:t xml:space="preserve">6) в целях реализации полномочия, указанного в </w:t>
      </w:r>
      <w:hyperlink w:anchor="P67" w:history="1">
        <w:r>
          <w:rPr>
            <w:color w:val="0000FF"/>
          </w:rPr>
          <w:t>подпунктах 7</w:t>
        </w:r>
      </w:hyperlink>
      <w:r>
        <w:t xml:space="preserve"> и </w:t>
      </w:r>
      <w:hyperlink w:anchor="P80" w:history="1">
        <w:r>
          <w:rPr>
            <w:color w:val="0000FF"/>
          </w:rPr>
          <w:t>8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разработка и утверждение административных регламентов предоставления государственных услуг;</w:t>
      </w:r>
    </w:p>
    <w:p w:rsidR="00762C10" w:rsidRDefault="00762C10">
      <w:pPr>
        <w:pStyle w:val="ConsPlusNormal"/>
        <w:ind w:firstLine="540"/>
        <w:jc w:val="both"/>
      </w:pPr>
      <w:r>
        <w:t>организация работы по формированию, ведению и использованию банка данных о наличии свободных рабочих мест и вакантных должностей и свободных учебных мест для профессионального обучения;</w:t>
      </w:r>
    </w:p>
    <w:p w:rsidR="00762C10" w:rsidRDefault="00762C10">
      <w:pPr>
        <w:pStyle w:val="ConsPlusNormal"/>
        <w:ind w:firstLine="540"/>
        <w:jc w:val="both"/>
      </w:pPr>
      <w:r>
        <w:t>разработка методических рекомендаций, касающихся предоставления государственных услуг;</w:t>
      </w:r>
    </w:p>
    <w:p w:rsidR="00762C10" w:rsidRDefault="00762C10">
      <w:pPr>
        <w:pStyle w:val="ConsPlusNormal"/>
        <w:ind w:firstLine="540"/>
        <w:jc w:val="both"/>
      </w:pPr>
      <w:r>
        <w:t xml:space="preserve">осуществление контроля за предоставлением государственных услуг в сфере занятости </w:t>
      </w:r>
      <w:r>
        <w:lastRenderedPageBreak/>
        <w:t>населения;</w:t>
      </w:r>
    </w:p>
    <w:p w:rsidR="00762C10" w:rsidRDefault="00762C10">
      <w:pPr>
        <w:pStyle w:val="ConsPlusNormal"/>
        <w:ind w:firstLine="540"/>
        <w:jc w:val="both"/>
      </w:pPr>
      <w:r>
        <w:t xml:space="preserve">7) в целях реализации полномочия, указанного в </w:t>
      </w:r>
      <w:hyperlink w:anchor="P81" w:history="1">
        <w:r>
          <w:rPr>
            <w:color w:val="0000FF"/>
          </w:rPr>
          <w:t>подпункте 9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осуществление расчетов и установление подведомственным учреждениям значений целевых показателей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762C10" w:rsidRDefault="00762C10">
      <w:pPr>
        <w:pStyle w:val="ConsPlusNormal"/>
        <w:ind w:firstLine="540"/>
        <w:jc w:val="both"/>
      </w:pPr>
      <w:r>
        <w:t>мониторинг результатов осуществленного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762C10" w:rsidRDefault="00762C10">
      <w:pPr>
        <w:pStyle w:val="ConsPlusNormal"/>
        <w:ind w:firstLine="540"/>
        <w:jc w:val="both"/>
      </w:pPr>
      <w:r>
        <w:t xml:space="preserve">8) в целях реализации полномочия, указанного в </w:t>
      </w:r>
      <w:hyperlink w:anchor="P82" w:history="1">
        <w:r>
          <w:rPr>
            <w:color w:val="0000FF"/>
          </w:rPr>
          <w:t>подпункте 10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проведение анкетирования безработных граждан с целью распределения их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трудоустройстве;</w:t>
      </w:r>
    </w:p>
    <w:p w:rsidR="00762C10" w:rsidRDefault="00762C10">
      <w:pPr>
        <w:pStyle w:val="ConsPlusNormal"/>
        <w:ind w:firstLine="540"/>
        <w:jc w:val="both"/>
      </w:pPr>
      <w:r>
        <w:t>проведение мероприятий активной политики занятости для каждой из созданных по результатам проведенного профилирования безработных граждан групп;</w:t>
      </w:r>
    </w:p>
    <w:p w:rsidR="00762C10" w:rsidRDefault="00762C10">
      <w:pPr>
        <w:pStyle w:val="ConsPlusNormal"/>
        <w:ind w:firstLine="540"/>
        <w:jc w:val="both"/>
      </w:pPr>
      <w:r>
        <w:t xml:space="preserve">9) в целях реализации полномочия, указанного в </w:t>
      </w:r>
      <w:hyperlink w:anchor="P83" w:history="1">
        <w:r>
          <w:rPr>
            <w:color w:val="0000FF"/>
          </w:rPr>
          <w:t>подпункте 11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разработка и утверждение перечня приоритетных профессий (специальностей) для профессионального обучения и дополнительного профессионального образования безработных граждан (далее - перечень);</w:t>
      </w:r>
    </w:p>
    <w:p w:rsidR="00762C10" w:rsidRDefault="00762C10">
      <w:pPr>
        <w:pStyle w:val="ConsPlusNormal"/>
        <w:ind w:firstLine="540"/>
        <w:jc w:val="both"/>
      </w:pPr>
      <w:r>
        <w:t>размещение перечня на официальном сайте Департамента с целью его применения подведомственными учреждениями;</w:t>
      </w:r>
    </w:p>
    <w:p w:rsidR="00762C10" w:rsidRDefault="00762C10">
      <w:pPr>
        <w:pStyle w:val="ConsPlusNormal"/>
        <w:ind w:firstLine="540"/>
        <w:jc w:val="both"/>
      </w:pPr>
      <w:r>
        <w:t xml:space="preserve">10) в целях реализации полномочия, указанного в </w:t>
      </w:r>
      <w:hyperlink w:anchor="P84" w:history="1">
        <w:r>
          <w:rPr>
            <w:color w:val="0000FF"/>
          </w:rPr>
          <w:t>подпункте 12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формирование регионального сегмента регистра получателей государственных услуг и направление его в Федеральную службу по труду и занятости;</w:t>
      </w:r>
    </w:p>
    <w:p w:rsidR="00762C10" w:rsidRDefault="00762C10">
      <w:pPr>
        <w:pStyle w:val="ConsPlusNormal"/>
        <w:ind w:firstLine="540"/>
        <w:jc w:val="both"/>
      </w:pPr>
      <w:r>
        <w:t xml:space="preserve">проведение ежемесячной сверки регистра, сформированного в Департаменте на основе баз данных подведомственных учреждений и статистических показателей </w:t>
      </w:r>
      <w:hyperlink r:id="rId22" w:history="1">
        <w:r>
          <w:rPr>
            <w:color w:val="0000FF"/>
          </w:rPr>
          <w:t>формы 1-Т (трудоустройство)</w:t>
        </w:r>
      </w:hyperlink>
      <w:r>
        <w:t xml:space="preserve"> "Сведения о содействии занятости граждан";</w:t>
      </w:r>
    </w:p>
    <w:p w:rsidR="00762C10" w:rsidRDefault="00762C10">
      <w:pPr>
        <w:pStyle w:val="ConsPlusNormal"/>
        <w:ind w:firstLine="540"/>
        <w:jc w:val="both"/>
      </w:pPr>
      <w:r>
        <w:t xml:space="preserve">11) в целях реализации полномочия, указанного в </w:t>
      </w:r>
      <w:hyperlink w:anchor="P85" w:history="1">
        <w:r>
          <w:rPr>
            <w:color w:val="0000FF"/>
          </w:rPr>
          <w:t>подпункте 13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подготовка и представление в Министерство финансов Свердловской области предложений по формированию средств на финансовое обеспечение мероприятий по содействию занятости населения;</w:t>
      </w:r>
    </w:p>
    <w:p w:rsidR="00762C10" w:rsidRDefault="00762C10">
      <w:pPr>
        <w:pStyle w:val="ConsPlusNormal"/>
        <w:ind w:firstLine="540"/>
        <w:jc w:val="both"/>
      </w:pPr>
      <w:r>
        <w:t xml:space="preserve">12) в целях реализации полномочия, указанного в </w:t>
      </w:r>
      <w:hyperlink w:anchor="P86" w:history="1">
        <w:r>
          <w:rPr>
            <w:color w:val="0000FF"/>
          </w:rPr>
          <w:t>подпункте 14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рассмотрение обращений граждан и принятие соответствующих решений по результатам их рассмотрения;</w:t>
      </w:r>
    </w:p>
    <w:p w:rsidR="00762C10" w:rsidRDefault="00762C10">
      <w:pPr>
        <w:pStyle w:val="ConsPlusNormal"/>
        <w:ind w:firstLine="540"/>
        <w:jc w:val="both"/>
      </w:pPr>
      <w:r>
        <w:t>направление требований об устранении выявленных нарушений законодательства о занятости населения;</w:t>
      </w:r>
    </w:p>
    <w:p w:rsidR="00762C10" w:rsidRDefault="00762C10">
      <w:pPr>
        <w:pStyle w:val="ConsPlusNormal"/>
        <w:ind w:firstLine="540"/>
        <w:jc w:val="both"/>
      </w:pPr>
      <w:r>
        <w:t>проведение внеплановых проверок в соответствии с законодательством Российской Федерации и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 xml:space="preserve">13) в целях реализации полномочия, указанного в </w:t>
      </w:r>
      <w:hyperlink w:anchor="P87" w:history="1">
        <w:r>
          <w:rPr>
            <w:color w:val="0000FF"/>
          </w:rPr>
          <w:t>подпункте 15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ежегодное издание приказа Департамента об установлении на текущий год минимального количества специальных рабочих мест для трудоустройства инвалидов;</w:t>
      </w:r>
    </w:p>
    <w:p w:rsidR="00762C10" w:rsidRDefault="00762C10">
      <w:pPr>
        <w:pStyle w:val="ConsPlusNormal"/>
        <w:ind w:firstLine="540"/>
        <w:jc w:val="both"/>
      </w:pPr>
      <w:r>
        <w:t xml:space="preserve">14) в целях реализации полномочия, указанного в </w:t>
      </w:r>
      <w:hyperlink w:anchor="P88" w:history="1">
        <w:r>
          <w:rPr>
            <w:color w:val="0000FF"/>
          </w:rPr>
          <w:t>подпункте 16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lastRenderedPageBreak/>
        <w:t>контроль за выполнением подведомственными учреждениями мероприятий по содействию в трудоустройстве незанятых многодетных родителей, родителей, воспитывающих детей-инвалидов;</w:t>
      </w:r>
    </w:p>
    <w:p w:rsidR="00762C10" w:rsidRDefault="00762C10">
      <w:pPr>
        <w:pStyle w:val="ConsPlusNormal"/>
        <w:ind w:firstLine="540"/>
        <w:jc w:val="both"/>
      </w:pPr>
      <w:r>
        <w:t>сбор, обработка и анализ отчетных данных, представленных подведомственными учреждениями, по выполнению мероприятий по содействию в трудоустройстве незанятых многодетных родителей, родителей, воспитывающих детей-инвалидов;</w:t>
      </w:r>
    </w:p>
    <w:p w:rsidR="00762C10" w:rsidRDefault="00762C10">
      <w:pPr>
        <w:pStyle w:val="ConsPlusNormal"/>
        <w:ind w:firstLine="540"/>
        <w:jc w:val="both"/>
      </w:pPr>
      <w:r>
        <w:t xml:space="preserve">15) в целях реализации полномочия, указанного в </w:t>
      </w:r>
      <w:hyperlink w:anchor="P89" w:history="1">
        <w:r>
          <w:rPr>
            <w:color w:val="0000FF"/>
          </w:rPr>
          <w:t>подпункте 17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обеспечение согласования региональной программы повышения мобильности трудовых ресурсов в установленном законодательством Российской Федерации и Свердловской области порядке;</w:t>
      </w:r>
    </w:p>
    <w:p w:rsidR="00762C10" w:rsidRDefault="00762C10">
      <w:pPr>
        <w:pStyle w:val="ConsPlusNormal"/>
        <w:ind w:firstLine="540"/>
        <w:jc w:val="both"/>
      </w:pPr>
      <w:r>
        <w:t xml:space="preserve">16) в целях реализации полномочия, указанного в </w:t>
      </w:r>
      <w:hyperlink w:anchor="P90" w:history="1">
        <w:r>
          <w:rPr>
            <w:color w:val="0000FF"/>
          </w:rPr>
          <w:t>подпункте 18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участие в работе по определению потребности в привлечении иностранных работников, в том числе увеличении (уменьшении) размера потребности в привлечении иностранных работников в Свердловской области, прибывающих в Российскую Федерацию на основании визы;</w:t>
      </w:r>
    </w:p>
    <w:p w:rsidR="00762C10" w:rsidRDefault="00762C10">
      <w:pPr>
        <w:pStyle w:val="ConsPlusNormal"/>
        <w:ind w:firstLine="540"/>
        <w:jc w:val="both"/>
      </w:pPr>
      <w:r>
        <w:t>организационное обеспечение деятельности Межведомственной комиссии Свердловской области по вопросам привлечения и использования иностранных работников;</w:t>
      </w:r>
    </w:p>
    <w:p w:rsidR="00762C10" w:rsidRDefault="00762C10">
      <w:pPr>
        <w:pStyle w:val="ConsPlusNormal"/>
        <w:ind w:firstLine="540"/>
        <w:jc w:val="both"/>
      </w:pPr>
      <w:r>
        <w:t>направление в федеральный орган исполнительной власти, уполномоченный на осуществление функции по контролю и надзору в сфере миграции, предложений по установлению квоты на выдачу иностранным гражданам разрешений на временное проживание;</w:t>
      </w:r>
    </w:p>
    <w:p w:rsidR="00762C10" w:rsidRDefault="00762C10">
      <w:pPr>
        <w:pStyle w:val="ConsPlusNormal"/>
        <w:ind w:firstLine="540"/>
        <w:jc w:val="both"/>
      </w:pPr>
      <w:r>
        <w:t xml:space="preserve">17) в целях реализации полномочия, указанного в </w:t>
      </w:r>
      <w:hyperlink w:anchor="P91" w:history="1">
        <w:r>
          <w:rPr>
            <w:color w:val="0000FF"/>
          </w:rPr>
          <w:t>подпункте 19 пункта 9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согласование вносимых в Программу по оказанию содействия добровольному переселению в Свердловскую область соотечественников, проживающих за рубежом изменений, в установленном нормативными правовыми актами Российской Федерации порядке;</w:t>
      </w:r>
    </w:p>
    <w:p w:rsidR="00762C10" w:rsidRDefault="00762C10">
      <w:pPr>
        <w:pStyle w:val="ConsPlusNormal"/>
        <w:ind w:firstLine="540"/>
        <w:jc w:val="both"/>
      </w:pPr>
      <w:r>
        <w:t>взаимодействие с федеральным органом исполнительной власти, уполномоченным на осуществление функций по контролю и надзору в сфере миграции по вопросам реализации Программы по оказанию содействия добровольному переселению в Свердловскую область соотечественников, проживающих за рубежом;</w:t>
      </w:r>
    </w:p>
    <w:p w:rsidR="00762C10" w:rsidRDefault="00762C10">
      <w:pPr>
        <w:pStyle w:val="ConsPlusNormal"/>
        <w:ind w:firstLine="540"/>
        <w:jc w:val="both"/>
      </w:pPr>
      <w:r>
        <w:t>координация работы исполнительных органов государственной власти Свердловской области с участниками Программы Свердловской области по оказанию содействия добровольному переселению в Российскую Федерацию соотечественников, проживающих за рубежом;</w:t>
      </w:r>
    </w:p>
    <w:p w:rsidR="00762C10" w:rsidRDefault="00762C10">
      <w:pPr>
        <w:pStyle w:val="ConsPlusNormal"/>
        <w:ind w:firstLine="540"/>
        <w:jc w:val="both"/>
      </w:pPr>
      <w:r>
        <w:t>осуществление организационно-технического сопровождения деятельности Межведомственной комиссии по оказанию содействия добровольному переселению в Свердловскую область соотечественников, проживающих за рубежом;</w:t>
      </w:r>
    </w:p>
    <w:p w:rsidR="00762C10" w:rsidRDefault="00762C10">
      <w:pPr>
        <w:pStyle w:val="ConsPlusNormal"/>
        <w:ind w:firstLine="540"/>
        <w:jc w:val="both"/>
      </w:pPr>
      <w:r>
        <w:t xml:space="preserve">18) в целях реализации полномочия, указанного в </w:t>
      </w:r>
      <w:hyperlink w:anchor="P93" w:history="1">
        <w:r>
          <w:rPr>
            <w:color w:val="0000FF"/>
          </w:rPr>
          <w:t>подпункте 1 пункта 10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уведомительная регистрация соглашений о социальном партнерстве, коллективных договоров и контроль за их выполнением, выявление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762C10" w:rsidRDefault="00762C10">
      <w:pPr>
        <w:pStyle w:val="ConsPlusNormal"/>
        <w:ind w:firstLine="540"/>
        <w:jc w:val="both"/>
      </w:pPr>
      <w:r>
        <w:t>проведение проверок и получение необходимой информации у сторон, подписавших коллективные договоры и (или) соглашения, для осуществления контроля за выполнением коллективных договоров и (или) соглашений;</w:t>
      </w:r>
    </w:p>
    <w:p w:rsidR="00762C10" w:rsidRDefault="00762C10">
      <w:pPr>
        <w:pStyle w:val="ConsPlusNormal"/>
        <w:ind w:firstLine="540"/>
        <w:jc w:val="both"/>
      </w:pPr>
      <w:r>
        <w:t>разработка предложений по совершенствованию социального партнерства;</w:t>
      </w:r>
    </w:p>
    <w:p w:rsidR="00762C10" w:rsidRDefault="00762C10">
      <w:pPr>
        <w:pStyle w:val="ConsPlusNormal"/>
        <w:ind w:firstLine="540"/>
        <w:jc w:val="both"/>
      </w:pPr>
      <w:r>
        <w:t>организационно-техническое обеспечение деятельности Свердловской областной трехсторонней комиссии по регулированию социально-трудовых отношений, координация деятельности стороны высших органов государственной власти Свердловской области в работе данной комиссии;</w:t>
      </w:r>
    </w:p>
    <w:p w:rsidR="00762C10" w:rsidRDefault="00762C10">
      <w:pPr>
        <w:pStyle w:val="ConsPlusNormal"/>
        <w:ind w:firstLine="540"/>
        <w:jc w:val="both"/>
      </w:pPr>
      <w:r>
        <w:t>участие в подготовке проекта регионального трехстороннего соглашения о социальном партнерстве между Федерацией профсоюзов Свердловской области, объединениями работодателей и Правительством Свердловской области и организация контроля за его реализацией;</w:t>
      </w:r>
    </w:p>
    <w:p w:rsidR="00762C10" w:rsidRDefault="00762C10">
      <w:pPr>
        <w:pStyle w:val="ConsPlusNormal"/>
        <w:ind w:firstLine="540"/>
        <w:jc w:val="both"/>
      </w:pPr>
      <w:r>
        <w:lastRenderedPageBreak/>
        <w:t>участие в подготовке проекта регионального соглашения о минимальной заработной плате в Свердловской области, организация работы по присоединению работодателей, осуществляющих деятельность на территории Свердловской области, к региональному соглашению о минимальной заработной плате;</w:t>
      </w:r>
    </w:p>
    <w:p w:rsidR="00762C10" w:rsidRDefault="00762C10">
      <w:pPr>
        <w:pStyle w:val="ConsPlusNormal"/>
        <w:ind w:firstLine="540"/>
        <w:jc w:val="both"/>
      </w:pPr>
      <w:r>
        <w:t>осуществление мониторинга ситуации с просроченной задолженностью по выплате заработной платы и массовыми увольнениями работников из организаций, осуществляющих деятельность на территории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>уведомительная регистрация коллективных трудовых споров, оказание методической помощи сторонам при разрешении этих споров;</w:t>
      </w:r>
    </w:p>
    <w:p w:rsidR="00762C10" w:rsidRDefault="00762C10">
      <w:pPr>
        <w:pStyle w:val="ConsPlusNormal"/>
        <w:ind w:firstLine="540"/>
        <w:jc w:val="both"/>
      </w:pPr>
      <w:r>
        <w:t>разработка положения об организации государственного управления охраной труда в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 xml:space="preserve">19) в целях реализации полномочия, указанного в </w:t>
      </w:r>
      <w:hyperlink w:anchor="P94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осуществление организационно-технического обеспечения деятельности Правительственной комиссии Свердловской области по вопросам охраны труда;</w:t>
      </w:r>
    </w:p>
    <w:p w:rsidR="00762C10" w:rsidRDefault="00762C10">
      <w:pPr>
        <w:pStyle w:val="ConsPlusNormal"/>
        <w:ind w:firstLine="540"/>
        <w:jc w:val="both"/>
      </w:pPr>
      <w:r>
        <w:t>подготовка ежегодного доклада о состоянии условий и охраны труда на территории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>организация разработки планов мероприятий по улучшению условий и охраны труда;</w:t>
      </w:r>
    </w:p>
    <w:p w:rsidR="00762C10" w:rsidRDefault="00762C10">
      <w:pPr>
        <w:pStyle w:val="ConsPlusNormal"/>
        <w:ind w:firstLine="540"/>
        <w:jc w:val="both"/>
      </w:pPr>
      <w:r>
        <w:t xml:space="preserve">20) в целях реализации полномочия, указанного в </w:t>
      </w:r>
      <w:hyperlink w:anchor="P95" w:history="1">
        <w:r>
          <w:rPr>
            <w:color w:val="0000FF"/>
          </w:rPr>
          <w:t>подпункте 3 пункта 10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организация и проведение совещаний с работодателями, осуществляющими деятельность на территории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>разработка методических материалов по вопросам охраны труда;</w:t>
      </w:r>
    </w:p>
    <w:p w:rsidR="00762C10" w:rsidRDefault="00762C10">
      <w:pPr>
        <w:pStyle w:val="ConsPlusNormal"/>
        <w:ind w:firstLine="540"/>
        <w:jc w:val="both"/>
      </w:pPr>
      <w:r>
        <w:t>участие специалистов Департамента в проверке знаний требований охраны труда в соответствии с требованиями законодательства Российской Федерации;</w:t>
      </w:r>
    </w:p>
    <w:p w:rsidR="00762C10" w:rsidRDefault="00762C10">
      <w:pPr>
        <w:pStyle w:val="ConsPlusNormal"/>
        <w:ind w:firstLine="540"/>
        <w:jc w:val="both"/>
      </w:pPr>
      <w:r>
        <w:t xml:space="preserve">21) в целях реализации полномочия, указанного в </w:t>
      </w:r>
      <w:hyperlink w:anchor="P96" w:history="1">
        <w:r>
          <w:rPr>
            <w:color w:val="0000FF"/>
          </w:rPr>
          <w:t>подпункте 4 пункта 10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организация проведения государственной экспертизы условий труда;</w:t>
      </w:r>
    </w:p>
    <w:p w:rsidR="00762C10" w:rsidRDefault="00762C10">
      <w:pPr>
        <w:pStyle w:val="ConsPlusNormal"/>
        <w:ind w:firstLine="540"/>
        <w:jc w:val="both"/>
      </w:pPr>
      <w:r>
        <w:t>назначение государственного эксперта (экспертной комиссии), ответственного за проведение государственной экспертизы условий труда;</w:t>
      </w:r>
    </w:p>
    <w:p w:rsidR="00762C10" w:rsidRDefault="00762C10">
      <w:pPr>
        <w:pStyle w:val="ConsPlusNormal"/>
        <w:ind w:firstLine="540"/>
        <w:jc w:val="both"/>
      </w:pPr>
      <w:r>
        <w:t>оценка качества проведения специальной оценки условий труда, правильности предоставления работникам гарантий и компенсации за работу с вредными и (или) опасными условиями труда, фактических условий труда работников;</w:t>
      </w:r>
    </w:p>
    <w:p w:rsidR="00762C10" w:rsidRDefault="00762C10">
      <w:pPr>
        <w:pStyle w:val="ConsPlusNormal"/>
        <w:ind w:firstLine="540"/>
        <w:jc w:val="both"/>
      </w:pPr>
      <w:r>
        <w:t>проведение исследований (испытаний) и измерений вредных и (или) опасных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762C10" w:rsidRDefault="00762C10">
      <w:pPr>
        <w:pStyle w:val="ConsPlusNormal"/>
        <w:ind w:firstLine="540"/>
        <w:jc w:val="both"/>
      </w:pPr>
      <w:r>
        <w:t>проведение экспертной оценки объекта государственной экспертизы условий труда;</w:t>
      </w:r>
    </w:p>
    <w:p w:rsidR="00762C10" w:rsidRDefault="00762C10">
      <w:pPr>
        <w:pStyle w:val="ConsPlusNormal"/>
        <w:ind w:firstLine="540"/>
        <w:jc w:val="both"/>
      </w:pPr>
      <w:r>
        <w:t>подготовка и направление экспертного заключения;</w:t>
      </w:r>
    </w:p>
    <w:p w:rsidR="00762C10" w:rsidRDefault="00762C10">
      <w:pPr>
        <w:pStyle w:val="ConsPlusNormal"/>
        <w:ind w:firstLine="540"/>
        <w:jc w:val="both"/>
      </w:pPr>
      <w:r>
        <w:t xml:space="preserve">22) в целях реализации полномочия, указанного в </w:t>
      </w:r>
      <w:hyperlink w:anchor="P97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обработка поступившей от работодателей, осуществляющих деятельность на территории Свердловской области, информации о состоянии условий и охраны труда;</w:t>
      </w:r>
    </w:p>
    <w:p w:rsidR="00762C10" w:rsidRDefault="00762C10">
      <w:pPr>
        <w:pStyle w:val="ConsPlusNormal"/>
        <w:ind w:firstLine="540"/>
        <w:jc w:val="both"/>
      </w:pPr>
      <w:r>
        <w:t>подготовка и направление запросов о состоянии условий и охраны труда у работодателей, осуществляющих деятельность на территории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>анализ состояния условий и охраны труда в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>разработка рекомендаций по улучшению условий и охраны труда в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 xml:space="preserve">23) в целях реализации полномочия, указанного в </w:t>
      </w:r>
      <w:hyperlink w:anchor="P98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99" w:history="1">
        <w:r>
          <w:rPr>
            <w:color w:val="0000FF"/>
          </w:rPr>
          <w:t>7 пункта 10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организация и проведение совещаний по вопросам охраны труда;</w:t>
      </w:r>
    </w:p>
    <w:p w:rsidR="00762C10" w:rsidRDefault="00762C10">
      <w:pPr>
        <w:pStyle w:val="ConsPlusNormal"/>
        <w:ind w:firstLine="540"/>
        <w:jc w:val="both"/>
      </w:pPr>
      <w:r>
        <w:t>разработка методических материалов по вопросам охраны труда;</w:t>
      </w:r>
    </w:p>
    <w:p w:rsidR="00762C10" w:rsidRDefault="00762C10">
      <w:pPr>
        <w:pStyle w:val="ConsPlusNormal"/>
        <w:ind w:firstLine="540"/>
        <w:jc w:val="both"/>
      </w:pPr>
      <w:r>
        <w:t>размещение информации на официальном сайте Департамента;</w:t>
      </w:r>
    </w:p>
    <w:p w:rsidR="00762C10" w:rsidRDefault="00762C10">
      <w:pPr>
        <w:pStyle w:val="ConsPlusNormal"/>
        <w:ind w:firstLine="540"/>
        <w:jc w:val="both"/>
      </w:pPr>
      <w:r>
        <w:t xml:space="preserve">24) в целях реализации полномочия, указанного в </w:t>
      </w:r>
      <w:hyperlink w:anchor="P100" w:history="1">
        <w:r>
          <w:rPr>
            <w:color w:val="0000FF"/>
          </w:rPr>
          <w:t>подпункте 8 пункта 10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 xml:space="preserve">участие в мероприятиях, проводимых саморегулируемыми организациями, объединяющими </w:t>
      </w:r>
      <w:r>
        <w:lastRenderedPageBreak/>
        <w:t>субъекты предпринимательской или профессиональной деятельности, оказывающими услуги в сфере охраны труда, по вопросам охраны труда;</w:t>
      </w:r>
    </w:p>
    <w:p w:rsidR="00762C10" w:rsidRDefault="00762C10">
      <w:pPr>
        <w:pStyle w:val="ConsPlusNormal"/>
        <w:ind w:firstLine="540"/>
        <w:jc w:val="both"/>
      </w:pPr>
      <w:r>
        <w:t xml:space="preserve">25) в целях реализации полномочия, указанного в </w:t>
      </w:r>
      <w:hyperlink w:anchor="P101" w:history="1">
        <w:r>
          <w:rPr>
            <w:color w:val="0000FF"/>
          </w:rPr>
          <w:t>подпункте 9 пункта 10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участие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исходом, в координации процесса формирования состава комиссий по расследованию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исходом;</w:t>
      </w:r>
    </w:p>
    <w:p w:rsidR="00762C10" w:rsidRDefault="00762C10">
      <w:pPr>
        <w:pStyle w:val="ConsPlusNormal"/>
        <w:ind w:firstLine="540"/>
        <w:jc w:val="both"/>
      </w:pPr>
      <w:r>
        <w:t xml:space="preserve">26) в целях реализации полномочия, указанного в </w:t>
      </w:r>
      <w:hyperlink w:anchor="P103" w:history="1">
        <w:r>
          <w:rPr>
            <w:color w:val="0000FF"/>
          </w:rPr>
          <w:t>подпункте 1 пункта 11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подготовка предложений в Правительство Свердловской области по совершенствованию федеральных законодательных и иных правовых актов по вопросам, входящим в компетенцию Департамента;</w:t>
      </w:r>
    </w:p>
    <w:p w:rsidR="00762C10" w:rsidRDefault="00762C10">
      <w:pPr>
        <w:pStyle w:val="ConsPlusNormal"/>
        <w:ind w:firstLine="540"/>
        <w:jc w:val="both"/>
      </w:pPr>
      <w:r>
        <w:t>разработка проектов правовых актов Свердловской области по вопросам, входящим в компетенцию Департамента;</w:t>
      </w:r>
    </w:p>
    <w:p w:rsidR="00762C10" w:rsidRDefault="00762C10">
      <w:pPr>
        <w:pStyle w:val="ConsPlusNormal"/>
        <w:ind w:firstLine="540"/>
        <w:jc w:val="both"/>
      </w:pPr>
      <w:r>
        <w:t>подготовка и представление в Министерство финансов Свердловской области предложений по формированию средств на материально-техническое и финансовое обеспечение деятельности Департамента;</w:t>
      </w:r>
    </w:p>
    <w:p w:rsidR="00762C10" w:rsidRDefault="00762C10">
      <w:pPr>
        <w:pStyle w:val="ConsPlusNormal"/>
        <w:ind w:firstLine="540"/>
        <w:jc w:val="both"/>
      </w:pPr>
      <w:r>
        <w:t>обеспечение реализации на территории Свердловской области государственной политики в области охраны труда и федеральных целевых программ по улучшению условий и охраны труда;</w:t>
      </w:r>
    </w:p>
    <w:p w:rsidR="00762C10" w:rsidRDefault="00762C10">
      <w:pPr>
        <w:pStyle w:val="ConsPlusNormal"/>
        <w:ind w:firstLine="540"/>
        <w:jc w:val="both"/>
      </w:pPr>
      <w:r>
        <w:t>согласование контрольных цифр приема граждан в организациях, осуществляющих образовательную деятельность;</w:t>
      </w:r>
    </w:p>
    <w:p w:rsidR="00762C10" w:rsidRDefault="00762C10">
      <w:pPr>
        <w:pStyle w:val="ConsPlusNormal"/>
        <w:ind w:firstLine="540"/>
        <w:jc w:val="both"/>
      </w:pPr>
      <w:r>
        <w:t xml:space="preserve">оказание гражданам, указанным в </w:t>
      </w:r>
      <w:hyperlink r:id="rId23" w:history="1">
        <w:r>
          <w:rPr>
            <w:color w:val="0000FF"/>
          </w:rPr>
          <w:t>пункте 1 статьи 8</w:t>
        </w:r>
      </w:hyperlink>
      <w:r>
        <w:t xml:space="preserve"> Закона Свердловской области от 05 октября 2012 года N 79-ОЗ "О бесплатной юридической помощи в Свердловской области", бесплатной юридической помощи по вопросам, относящимся к компетенции Департамента:</w:t>
      </w:r>
    </w:p>
    <w:p w:rsidR="00762C10" w:rsidRDefault="00762C10">
      <w:pPr>
        <w:pStyle w:val="ConsPlusNormal"/>
        <w:ind w:firstLine="540"/>
        <w:jc w:val="both"/>
      </w:pPr>
      <w:r>
        <w:t>в виде правового консультирования в устной и письменной форме в порядке, установленном законодательством Российской Федерации для рассмотрения обращений граждан;</w:t>
      </w:r>
    </w:p>
    <w:p w:rsidR="00762C10" w:rsidRDefault="00762C10">
      <w:pPr>
        <w:pStyle w:val="ConsPlusNormal"/>
        <w:ind w:firstLine="540"/>
        <w:jc w:val="both"/>
      </w:pPr>
      <w:r>
        <w:t xml:space="preserve">в виде составления заявлений, жалоб, ходатайств и других документов правового характера и представления интересов гражданина в государственных и муниципальных органах, организациях, в случаях, предусмотренных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25.04.2013 N 529-ПП "Об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области";</w:t>
      </w:r>
    </w:p>
    <w:p w:rsidR="00762C10" w:rsidRDefault="00762C10">
      <w:pPr>
        <w:pStyle w:val="ConsPlusNormal"/>
        <w:ind w:firstLine="540"/>
        <w:jc w:val="both"/>
      </w:pPr>
      <w:r>
        <w:t>обеспечение внедрения и сопровождения информационных систем, контроль за эксплуатацией оргтехники, внедрение и сопровождение информационно-телекоммуникационных средств, создание единой информационной среды в сфере занятости населения на территории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>подготовка и обеспечение представления в установленные сроки форм статистической, финансовой и бухгалтерской отчетности о деятельности Департамента, подведомственных учреждений;</w:t>
      </w:r>
    </w:p>
    <w:p w:rsidR="00762C10" w:rsidRDefault="00762C10">
      <w:pPr>
        <w:pStyle w:val="ConsPlusNormal"/>
        <w:ind w:firstLine="540"/>
        <w:jc w:val="both"/>
      </w:pPr>
      <w:r>
        <w:t>организация и обеспечение мобилизационной подготовки и мобилизации сотрудников Департамента в пределах компетенции и с учетом специфики проводимых работ как в мирное, так и в военное время;</w:t>
      </w:r>
    </w:p>
    <w:p w:rsidR="00762C10" w:rsidRDefault="00762C10">
      <w:pPr>
        <w:pStyle w:val="ConsPlusNormal"/>
        <w:ind w:firstLine="540"/>
        <w:jc w:val="both"/>
      </w:pPr>
      <w:r>
        <w:t>участие в разработке мобилизационного плана экономики Свердловской области и плана перевода Свердловской области на работу в условиях военного времени;</w:t>
      </w:r>
    </w:p>
    <w:p w:rsidR="00762C10" w:rsidRDefault="00762C10">
      <w:pPr>
        <w:pStyle w:val="ConsPlusNormal"/>
        <w:ind w:firstLine="540"/>
        <w:jc w:val="both"/>
      </w:pPr>
      <w:r>
        <w:t>участие в осуществлении мероприятий мобилизационной подготовки подведомственных учреждений;</w:t>
      </w:r>
    </w:p>
    <w:p w:rsidR="00762C10" w:rsidRDefault="00762C10">
      <w:pPr>
        <w:pStyle w:val="ConsPlusNormal"/>
        <w:ind w:firstLine="540"/>
        <w:jc w:val="both"/>
      </w:pPr>
      <w:r>
        <w:t>разработка мероприятий по подготовке к переводу и переводу Департамента и подведомственных учреждений на работу в условиях военного времени;</w:t>
      </w:r>
    </w:p>
    <w:p w:rsidR="00762C10" w:rsidRDefault="00762C10">
      <w:pPr>
        <w:pStyle w:val="ConsPlusNormal"/>
        <w:ind w:firstLine="540"/>
        <w:jc w:val="both"/>
      </w:pPr>
      <w:r>
        <w:t xml:space="preserve">организация и ведение воинского учета и бронирования граждан, пребывающих в запасе и </w:t>
      </w:r>
      <w:r>
        <w:lastRenderedPageBreak/>
        <w:t>работающих в Департаменте;</w:t>
      </w:r>
    </w:p>
    <w:p w:rsidR="00762C10" w:rsidRDefault="00762C10">
      <w:pPr>
        <w:pStyle w:val="ConsPlusNormal"/>
        <w:ind w:firstLine="540"/>
        <w:jc w:val="both"/>
      </w:pPr>
      <w:r>
        <w:t>обеспечение защиты государственной тайны и конфиденциальной информации в пределах компетенции Департамента;</w:t>
      </w:r>
    </w:p>
    <w:p w:rsidR="00762C10" w:rsidRDefault="00762C10">
      <w:pPr>
        <w:pStyle w:val="ConsPlusNormal"/>
        <w:ind w:firstLine="540"/>
        <w:jc w:val="both"/>
      </w:pPr>
      <w:r>
        <w:t>осуществление мероприятий по обеспечению исполнения законодательства Российской Федерации и Свердловской области в области государственной гражданской службы и противодействия коррупции;</w:t>
      </w:r>
    </w:p>
    <w:p w:rsidR="00762C10" w:rsidRDefault="00762C10">
      <w:pPr>
        <w:pStyle w:val="ConsPlusNormal"/>
        <w:ind w:firstLine="540"/>
        <w:jc w:val="both"/>
      </w:pPr>
      <w:r>
        <w:t>организация работы по созданию и совершенствованию системы технической защиты информации в Департаменте;</w:t>
      </w:r>
    </w:p>
    <w:p w:rsidR="00762C10" w:rsidRDefault="00762C10">
      <w:pPr>
        <w:pStyle w:val="ConsPlusNormal"/>
        <w:ind w:firstLine="540"/>
        <w:jc w:val="both"/>
      </w:pPr>
      <w:r>
        <w:t>осуществление приема граждан, обеспечение своевременного и полного рассмотрения обращений граждан, принятие по ним решений и направление заявителям ответов в срок, установленный законодательством Российской Федерации и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>осуществление профессионального обучения и дополнительного профессионального образования работников Департамента и подведомственных учреждений;</w:t>
      </w:r>
    </w:p>
    <w:p w:rsidR="00762C10" w:rsidRDefault="00762C10">
      <w:pPr>
        <w:pStyle w:val="ConsPlusNormal"/>
        <w:ind w:firstLine="540"/>
        <w:jc w:val="both"/>
      </w:pPr>
      <w:r>
        <w:t>осуществление работы по комплектованию, хранению, учету и использованию архивных документов, образовавшихся в процессе деятельности Департамента;</w:t>
      </w:r>
    </w:p>
    <w:p w:rsidR="00762C10" w:rsidRDefault="00762C10">
      <w:pPr>
        <w:pStyle w:val="ConsPlusNormal"/>
        <w:ind w:firstLine="540"/>
        <w:jc w:val="both"/>
      </w:pPr>
      <w:r>
        <w:t>осуществление функций государственного заказчика при размещении заказов на поставку товаров, выполнение работ, оказание услуг, необходимых для осуществления функций и полномочий Департамента;</w:t>
      </w:r>
    </w:p>
    <w:p w:rsidR="00762C10" w:rsidRDefault="00762C10">
      <w:pPr>
        <w:pStyle w:val="ConsPlusNormal"/>
        <w:ind w:firstLine="540"/>
        <w:jc w:val="both"/>
      </w:pPr>
      <w:r>
        <w:t>ведение официального сайта Департамента в информационно-телекоммуникационной сети "Интернет" в целях обеспечения доступа граждан и организаций к информации о деятельности Департамента, за исключением информации, доступ к которой ограничен законодательством Российской Федерации;</w:t>
      </w:r>
    </w:p>
    <w:p w:rsidR="00762C10" w:rsidRDefault="00762C10">
      <w:pPr>
        <w:pStyle w:val="ConsPlusNormal"/>
        <w:ind w:firstLine="540"/>
        <w:jc w:val="both"/>
      </w:pPr>
      <w:r>
        <w:t>осуществление в пределах своей компетенции мероприятий по предупреждению терроризма, минимизации его последствий, организация работы по соблюдению требований антитеррористической защищенности объектов (территорий) и контроль состояния антитеррористической защищенности объектов (территорий), находящихся в распоряжении подведомственных учреждений;</w:t>
      </w:r>
    </w:p>
    <w:p w:rsidR="00762C10" w:rsidRDefault="00762C10">
      <w:pPr>
        <w:pStyle w:val="ConsPlusNormal"/>
        <w:ind w:firstLine="540"/>
        <w:jc w:val="both"/>
      </w:pPr>
      <w:r>
        <w:t xml:space="preserve">27) в целях реализации полномочия, указанного в </w:t>
      </w:r>
      <w:hyperlink w:anchor="P104" w:history="1">
        <w:r>
          <w:rPr>
            <w:color w:val="0000FF"/>
          </w:rPr>
          <w:t>подпункте 2 пункта 11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формирование перечня подведомственных Департаменту распорядителей и получателей бюджетных средств, а также перечня подведомственных Департаменту администраторов доходов бюджета;</w:t>
      </w:r>
    </w:p>
    <w:p w:rsidR="00762C10" w:rsidRDefault="00762C10">
      <w:pPr>
        <w:pStyle w:val="ConsPlusNormal"/>
        <w:ind w:firstLine="540"/>
        <w:jc w:val="both"/>
      </w:pPr>
      <w:r>
        <w:t>обеспечение результативности,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62C10" w:rsidRDefault="00762C10">
      <w:pPr>
        <w:pStyle w:val="ConsPlusNormal"/>
        <w:ind w:firstLine="540"/>
        <w:jc w:val="both"/>
      </w:pPr>
      <w:r>
        <w:t>ведение реестра расходных обязательств, подлежащих исполнению в пределах утвержденных лимитов бюджетных ассигнований;</w:t>
      </w:r>
    </w:p>
    <w:p w:rsidR="00762C10" w:rsidRDefault="00762C10">
      <w:pPr>
        <w:pStyle w:val="ConsPlusNormal"/>
        <w:ind w:firstLine="540"/>
        <w:jc w:val="both"/>
      </w:pPr>
      <w:r>
        <w:t>осуществление планирования соответствующих расходов областного бюджета, составление обоснования бюджетных ассигнований;</w:t>
      </w:r>
    </w:p>
    <w:p w:rsidR="00762C10" w:rsidRDefault="00762C10">
      <w:pPr>
        <w:pStyle w:val="ConsPlusNormal"/>
        <w:ind w:firstLine="540"/>
        <w:jc w:val="both"/>
      </w:pPr>
      <w:r>
        <w:t>составление, утверждение и ведение бюджетной росписи, распределение бюджетных ассигнований, лимитов бюджетных обязательств по подведомственным распорядителям и получателям бюджетных средств;</w:t>
      </w:r>
    </w:p>
    <w:p w:rsidR="00762C10" w:rsidRDefault="00762C10">
      <w:pPr>
        <w:pStyle w:val="ConsPlusNormal"/>
        <w:ind w:firstLine="540"/>
        <w:jc w:val="both"/>
      </w:pPr>
      <w:r>
        <w:t>внесение предложений в Министерство финансов Свердловской области по формированию и изменению лимитов бюджетных ассигнований и лимитов бюджетных обязательств;</w:t>
      </w:r>
    </w:p>
    <w:p w:rsidR="00762C10" w:rsidRDefault="00762C10">
      <w:pPr>
        <w:pStyle w:val="ConsPlusNormal"/>
        <w:ind w:firstLine="540"/>
        <w:jc w:val="both"/>
      </w:pPr>
      <w:r>
        <w:t>определение порядка ведения и утверждения бюджетных смет государственных казенных учреждений службы занятости населения Свердловской области;</w:t>
      </w:r>
    </w:p>
    <w:p w:rsidR="00762C10" w:rsidRDefault="00762C10">
      <w:pPr>
        <w:pStyle w:val="ConsPlusNormal"/>
        <w:ind w:firstLine="540"/>
        <w:jc w:val="both"/>
      </w:pPr>
      <w:r>
        <w:t>формирование и утверждение государственных (муниципальных) заданий;</w:t>
      </w:r>
    </w:p>
    <w:p w:rsidR="00762C10" w:rsidRDefault="00762C10">
      <w:pPr>
        <w:pStyle w:val="ConsPlusNormal"/>
        <w:ind w:firstLine="540"/>
        <w:jc w:val="both"/>
      </w:pPr>
      <w:r>
        <w:t>обеспечение соблюдения получателями субвенций и иных межбюджетных трансфертов, имеющих целевое назначение, а также иных субсидий и бюджетных инвестиций, условий, целей и порядков, установленных при их предоставлении;</w:t>
      </w:r>
    </w:p>
    <w:p w:rsidR="00762C10" w:rsidRDefault="00762C10">
      <w:pPr>
        <w:pStyle w:val="ConsPlusNormal"/>
        <w:ind w:firstLine="540"/>
        <w:jc w:val="both"/>
      </w:pPr>
      <w:r>
        <w:t>формирование бюджетной отчетности главного распорядителя бюджетных средств;</w:t>
      </w:r>
    </w:p>
    <w:p w:rsidR="00762C10" w:rsidRDefault="00762C10">
      <w:pPr>
        <w:pStyle w:val="ConsPlusNormal"/>
        <w:ind w:firstLine="540"/>
        <w:jc w:val="both"/>
      </w:pPr>
      <w:r>
        <w:t>осуществление формирования (актуализации) карт внутреннего финансового контроля;</w:t>
      </w:r>
    </w:p>
    <w:p w:rsidR="00762C10" w:rsidRDefault="00762C10">
      <w:pPr>
        <w:pStyle w:val="ConsPlusNormal"/>
        <w:ind w:firstLine="540"/>
        <w:jc w:val="both"/>
      </w:pPr>
      <w:r>
        <w:t xml:space="preserve">проведение при внутреннем финансовом контроле проверки оформления документов на соответствие требованиям нормативных правовых актов Российской Федерации, Свердловской </w:t>
      </w:r>
      <w:r>
        <w:lastRenderedPageBreak/>
        <w:t>области, регулирующих бюджетные правоотношения, и внутренних стандартов, авторизации операций (действий по формированию документов, необходимых для выполнения внутренних бюджетных процедур), сверки данных, сбор и анализ информации о результатах выполнения внутренних бюджетных процедур;</w:t>
      </w:r>
    </w:p>
    <w:p w:rsidR="00762C10" w:rsidRDefault="00762C10">
      <w:pPr>
        <w:pStyle w:val="ConsPlusNormal"/>
        <w:ind w:firstLine="540"/>
        <w:jc w:val="both"/>
      </w:pPr>
      <w:r>
        <w:t>составление и утверждение плана внутреннего финансового контроля;</w:t>
      </w:r>
    </w:p>
    <w:p w:rsidR="00762C10" w:rsidRDefault="00762C10">
      <w:pPr>
        <w:pStyle w:val="ConsPlusNormal"/>
        <w:ind w:firstLine="540"/>
        <w:jc w:val="both"/>
      </w:pPr>
      <w:r>
        <w:t>формирование перечня администраторов доходов бюджета;</w:t>
      </w:r>
    </w:p>
    <w:p w:rsidR="00762C10" w:rsidRDefault="00762C10">
      <w:pPr>
        <w:pStyle w:val="ConsPlusNormal"/>
        <w:ind w:firstLine="540"/>
        <w:jc w:val="both"/>
      </w:pPr>
      <w:r>
        <w:t>представление в Министерство финансов Свердловской области сведений, необходимых для составления среднесрочного финансового плана и (или) проекта бюджета;</w:t>
      </w:r>
    </w:p>
    <w:p w:rsidR="00762C10" w:rsidRDefault="00762C10">
      <w:pPr>
        <w:pStyle w:val="ConsPlusNormal"/>
        <w:ind w:firstLine="540"/>
        <w:jc w:val="both"/>
      </w:pPr>
      <w:r>
        <w:t>представление в Министерство финансов Свердловской области сведений для составления и ведения кассового плана;</w:t>
      </w:r>
    </w:p>
    <w:p w:rsidR="00762C10" w:rsidRDefault="00762C10">
      <w:pPr>
        <w:pStyle w:val="ConsPlusNormal"/>
        <w:ind w:firstLine="540"/>
        <w:jc w:val="both"/>
      </w:pPr>
      <w:r>
        <w:t>формирование и представление в Министерство финансов Свердловской области бюджетной отчетности главного администратора доходов бюджета;</w:t>
      </w:r>
    </w:p>
    <w:p w:rsidR="00762C10" w:rsidRDefault="00762C10">
      <w:pPr>
        <w:pStyle w:val="ConsPlusNormal"/>
        <w:ind w:firstLine="540"/>
        <w:jc w:val="both"/>
      </w:pPr>
      <w:r>
        <w:t>ведение реестра источников доходов бюджета по закрепленным источникам доходов на основании перечня источников доходов бюджетов бюджетной системы Российской Федерации;</w:t>
      </w:r>
    </w:p>
    <w:p w:rsidR="00762C10" w:rsidRDefault="00762C10">
      <w:pPr>
        <w:pStyle w:val="ConsPlusNormal"/>
        <w:ind w:firstLine="540"/>
        <w:jc w:val="both"/>
      </w:pPr>
      <w:r>
        <w:t>осуществление внутреннего финансового контроля и внутреннего финансового аудита;</w:t>
      </w:r>
    </w:p>
    <w:p w:rsidR="00762C10" w:rsidRDefault="00762C10">
      <w:pPr>
        <w:pStyle w:val="ConsPlusNormal"/>
        <w:ind w:firstLine="540"/>
        <w:jc w:val="both"/>
      </w:pPr>
      <w:r>
        <w:t xml:space="preserve">28) в целях реализации полномочия, указанного в </w:t>
      </w:r>
      <w:hyperlink w:anchor="P105" w:history="1">
        <w:r>
          <w:rPr>
            <w:color w:val="0000FF"/>
          </w:rPr>
          <w:t>подпункте 3 пункта 11</w:t>
        </w:r>
      </w:hyperlink>
      <w:r>
        <w:t xml:space="preserve"> настоящего Положения:</w:t>
      </w:r>
    </w:p>
    <w:p w:rsidR="00762C10" w:rsidRDefault="00762C10">
      <w:pPr>
        <w:pStyle w:val="ConsPlusNormal"/>
        <w:ind w:firstLine="540"/>
        <w:jc w:val="both"/>
      </w:pPr>
      <w:r>
        <w:t>утверждение государственных заданий подведомственным учреждениям, обеспечение результативности,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обязательств;</w:t>
      </w:r>
    </w:p>
    <w:p w:rsidR="00762C10" w:rsidRDefault="00762C10">
      <w:pPr>
        <w:pStyle w:val="ConsPlusNormal"/>
        <w:ind w:firstLine="540"/>
        <w:jc w:val="both"/>
      </w:pPr>
      <w:r>
        <w:t>подготовка и представление в уполномоченный исполнительный орган государственной власти Свердловской области по управлению средствами областного бюджета предложений по формированию средств на материально-техническое и финансовое обеспечение деятельности подведомственных учреждений;</w:t>
      </w:r>
    </w:p>
    <w:p w:rsidR="00762C10" w:rsidRDefault="00762C10">
      <w:pPr>
        <w:pStyle w:val="ConsPlusNormal"/>
        <w:ind w:firstLine="540"/>
        <w:jc w:val="both"/>
      </w:pPr>
      <w:r>
        <w:t>утверждение уставов государственных казенных учреждений Свердловской области, подведомственных Департаменту;</w:t>
      </w:r>
    </w:p>
    <w:p w:rsidR="00762C10" w:rsidRDefault="00762C10">
      <w:pPr>
        <w:pStyle w:val="ConsPlusNormal"/>
        <w:ind w:firstLine="540"/>
        <w:jc w:val="both"/>
      </w:pPr>
      <w:r>
        <w:t>организация работы и контроль за деятельностью подведомственных учреждений;</w:t>
      </w:r>
    </w:p>
    <w:p w:rsidR="00762C10" w:rsidRDefault="00762C10">
      <w:pPr>
        <w:pStyle w:val="ConsPlusNormal"/>
        <w:ind w:firstLine="540"/>
        <w:jc w:val="both"/>
      </w:pPr>
      <w:r>
        <w:t>осуществление внутреннего финансового контроля и внутреннего финансового аудита.</w:t>
      </w:r>
    </w:p>
    <w:p w:rsidR="00762C10" w:rsidRDefault="00762C10">
      <w:pPr>
        <w:pStyle w:val="ConsPlusNormal"/>
        <w:ind w:firstLine="540"/>
        <w:jc w:val="both"/>
      </w:pPr>
      <w:r>
        <w:t>14. Департамент в целях реализации полномочий наделен следующими правами:</w:t>
      </w:r>
    </w:p>
    <w:p w:rsidR="00762C10" w:rsidRDefault="00762C10">
      <w:pPr>
        <w:pStyle w:val="ConsPlusNormal"/>
        <w:ind w:firstLine="540"/>
        <w:jc w:val="both"/>
      </w:pPr>
      <w:r>
        <w:t>1) организовывать проведение необходимых обследований, а также научных исследований по вопросам осуществления контроля, оказания государственных услуг;</w:t>
      </w:r>
    </w:p>
    <w:p w:rsidR="00762C10" w:rsidRDefault="00762C10">
      <w:pPr>
        <w:pStyle w:val="ConsPlusNormal"/>
        <w:ind w:firstLine="540"/>
        <w:jc w:val="both"/>
      </w:pPr>
      <w:r>
        <w:t>2) запрашивать и получать в установленном порядке, в том числе в рамках межведомственного и межуровневого взаимодействия, аналитические, информационные, справочные и иные материалы, необходимые для принятия решений по вопросам, отнесенным к компетенции Департамента, от органов, организаций и работодателей;</w:t>
      </w:r>
    </w:p>
    <w:p w:rsidR="00762C10" w:rsidRDefault="00762C10">
      <w:pPr>
        <w:pStyle w:val="ConsPlusNormal"/>
        <w:ind w:firstLine="540"/>
        <w:jc w:val="both"/>
      </w:pPr>
      <w:r>
        <w:t>3) беспрепятственно посещать работодателей (организации независимо от их организационно-правовых форм и форм собственности, а также работодателей - физических лиц) в целях проведения государственной экспертизы условий труда и расследования несчастных случаев на производстве;</w:t>
      </w:r>
    </w:p>
    <w:p w:rsidR="00762C10" w:rsidRDefault="00762C10">
      <w:pPr>
        <w:pStyle w:val="ConsPlusNormal"/>
        <w:ind w:firstLine="540"/>
        <w:jc w:val="both"/>
      </w:pPr>
      <w:r>
        <w:t>4) пользоваться в установленном порядке информационными базами данных и банками данных;</w:t>
      </w:r>
    </w:p>
    <w:p w:rsidR="00762C10" w:rsidRDefault="00762C10">
      <w:pPr>
        <w:pStyle w:val="ConsPlusNormal"/>
        <w:ind w:firstLine="540"/>
        <w:jc w:val="both"/>
      </w:pPr>
      <w:r>
        <w:t>5) создавать совещательные и экспертные органы (коллегии, комиссии, группы и иные органы);</w:t>
      </w:r>
    </w:p>
    <w:p w:rsidR="00762C10" w:rsidRDefault="00762C10">
      <w:pPr>
        <w:pStyle w:val="ConsPlusNormal"/>
        <w:ind w:firstLine="540"/>
        <w:jc w:val="both"/>
      </w:pPr>
      <w:r>
        <w:t>6) участвовать в подготовке и проведении семинаров, совещаний и других мероприятий по вопросам, отнесенным к полномочиям Департамента;</w:t>
      </w:r>
    </w:p>
    <w:p w:rsidR="00762C10" w:rsidRDefault="00762C10">
      <w:pPr>
        <w:pStyle w:val="ConsPlusNormal"/>
        <w:ind w:firstLine="540"/>
        <w:jc w:val="both"/>
      </w:pPr>
      <w:r>
        <w:t>7) давать юридическим и физическим лицам разъяснения по вопросам, отнесенным к компетенции Департамента;</w:t>
      </w:r>
    </w:p>
    <w:p w:rsidR="00762C10" w:rsidRDefault="00762C10">
      <w:pPr>
        <w:pStyle w:val="ConsPlusNormal"/>
        <w:ind w:firstLine="540"/>
        <w:jc w:val="both"/>
      </w:pPr>
      <w:r>
        <w:t>8) направлять своих представителей в состав координационных комитетов содействия занятости населения, комиссий, других общественных и консультативных органов по вопросам, связанным с деятельностью Департамента, принимать участие в работе совещаний, заседаний рабочих групп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по вопросам, входящим в компетенцию Департамента;</w:t>
      </w:r>
    </w:p>
    <w:p w:rsidR="00762C10" w:rsidRDefault="00762C10">
      <w:pPr>
        <w:pStyle w:val="ConsPlusNormal"/>
        <w:ind w:firstLine="540"/>
        <w:jc w:val="both"/>
      </w:pPr>
      <w:r>
        <w:lastRenderedPageBreak/>
        <w:t>9) представлять работников Департамента и подведомственных учреждений к награждению наградами высших органов государственной власти Свердловской области, ведомственными наградами Министерства труда и социальной защиты Российской Федерации, государственными наградами Российской Федерации;</w:t>
      </w:r>
    </w:p>
    <w:p w:rsidR="00762C10" w:rsidRDefault="00762C10">
      <w:pPr>
        <w:pStyle w:val="ConsPlusNormal"/>
        <w:ind w:firstLine="540"/>
        <w:jc w:val="both"/>
      </w:pPr>
      <w:r>
        <w:t>10) награждать почетными грамотами Департамента и поощрять благодарственными письмами Департамента работников Департамента и подведомственных учреждений, представителей организаций, содействующих в осуществлении Департаментом государственной политики занятости населения, государственного управления охраной труда и развития социального партнерства на территории Свердловской области.</w:t>
      </w:r>
    </w:p>
    <w:p w:rsidR="00762C10" w:rsidRDefault="00762C10">
      <w:pPr>
        <w:pStyle w:val="ConsPlusNormal"/>
      </w:pPr>
    </w:p>
    <w:p w:rsidR="00762C10" w:rsidRDefault="00762C10">
      <w:pPr>
        <w:pStyle w:val="ConsPlusNormal"/>
        <w:jc w:val="center"/>
      </w:pPr>
      <w:r>
        <w:t>Глава 3. ИМУЩЕСТВО И ФИНАНСЫ ДЕПАРТАМЕНТА</w:t>
      </w:r>
    </w:p>
    <w:p w:rsidR="00762C10" w:rsidRDefault="00762C10">
      <w:pPr>
        <w:pStyle w:val="ConsPlusNormal"/>
      </w:pPr>
    </w:p>
    <w:p w:rsidR="00762C10" w:rsidRDefault="00762C10">
      <w:pPr>
        <w:pStyle w:val="ConsPlusNormal"/>
        <w:ind w:firstLine="540"/>
        <w:jc w:val="both"/>
      </w:pPr>
      <w:r>
        <w:t>15. Имущество Департамента является государственной собственностью Свердловской области.</w:t>
      </w:r>
    </w:p>
    <w:p w:rsidR="00762C10" w:rsidRDefault="00762C10">
      <w:pPr>
        <w:pStyle w:val="ConsPlusNormal"/>
        <w:ind w:firstLine="540"/>
        <w:jc w:val="both"/>
      </w:pPr>
      <w:r>
        <w:t>16. За Департаментом закрепляется движимое и недвижимое имущество, являющееся государственной собственностью Свердловской области, на праве оперативного управления.</w:t>
      </w:r>
    </w:p>
    <w:p w:rsidR="00762C10" w:rsidRDefault="00762C10">
      <w:pPr>
        <w:pStyle w:val="ConsPlusNormal"/>
        <w:ind w:firstLine="540"/>
        <w:jc w:val="both"/>
      </w:pPr>
      <w:r>
        <w:t>В отношении указанного имущества Департамент в пределах, установленных законодательством Российской Федерации и Свердловской области, осуществляет права владения, пользования и распоряжения.</w:t>
      </w:r>
    </w:p>
    <w:p w:rsidR="00762C10" w:rsidRDefault="00762C10">
      <w:pPr>
        <w:pStyle w:val="ConsPlusNormal"/>
        <w:ind w:firstLine="540"/>
        <w:jc w:val="both"/>
      </w:pPr>
      <w:r>
        <w:t>17. Департамент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по бюджетной смете.</w:t>
      </w:r>
    </w:p>
    <w:p w:rsidR="00762C10" w:rsidRDefault="00762C10">
      <w:pPr>
        <w:pStyle w:val="ConsPlusNormal"/>
        <w:ind w:firstLine="540"/>
        <w:jc w:val="both"/>
      </w:pPr>
      <w:r>
        <w:t>18. Право оперативного управления имуществом, в отношении которого Правительством Свердловской области или по его поручению Министерством по управлению государственным имуществом Свердловской области принято решение о закреплении за Департаментом, возникает у Департамента с момента передачи имущества или с момента, указанного в решении.</w:t>
      </w:r>
    </w:p>
    <w:p w:rsidR="00762C10" w:rsidRDefault="00762C10">
      <w:pPr>
        <w:pStyle w:val="ConsPlusNormal"/>
        <w:ind w:firstLine="540"/>
        <w:jc w:val="both"/>
      </w:pPr>
      <w:r>
        <w:t>19. Имущество, приобретенное Департаментом по договорам или иным основаниям, поступает в оперативное управление Департамента в порядке, установленном законодательством Российской Федерации и Свердловской области и настоящим Положением.</w:t>
      </w:r>
    </w:p>
    <w:p w:rsidR="00762C10" w:rsidRDefault="00762C10">
      <w:pPr>
        <w:pStyle w:val="ConsPlusNormal"/>
        <w:ind w:firstLine="540"/>
        <w:jc w:val="both"/>
      </w:pPr>
      <w:r>
        <w:t>20. Финансирование расходов на содержание и обеспечение деятельности Департамента осуществляется по бюджетной смете в пределах средств на содержание Департамента, утвержденных законом Свердловской области об областном бюджете на соответствующий финансовый год и плановый период.</w:t>
      </w:r>
    </w:p>
    <w:p w:rsidR="00762C10" w:rsidRDefault="00762C10">
      <w:pPr>
        <w:pStyle w:val="ConsPlusNormal"/>
        <w:ind w:firstLine="540"/>
        <w:jc w:val="both"/>
      </w:pPr>
      <w:r>
        <w:t>21. Департамент отвечает по своим обязательствам находящимися в его распоряжении денежными средствами.</w:t>
      </w:r>
    </w:p>
    <w:p w:rsidR="00762C10" w:rsidRDefault="00762C10">
      <w:pPr>
        <w:pStyle w:val="ConsPlusNormal"/>
      </w:pPr>
    </w:p>
    <w:p w:rsidR="00762C10" w:rsidRDefault="00762C10">
      <w:pPr>
        <w:pStyle w:val="ConsPlusNormal"/>
        <w:jc w:val="center"/>
      </w:pPr>
      <w:r>
        <w:t>Глава 4. ОРГАНИЗАЦИЯ ДЕЯТЕЛЬНОСТИ ДЕПАРТАМЕНТА</w:t>
      </w:r>
    </w:p>
    <w:p w:rsidR="00762C10" w:rsidRDefault="00762C10">
      <w:pPr>
        <w:pStyle w:val="ConsPlusNormal"/>
      </w:pPr>
    </w:p>
    <w:p w:rsidR="00762C10" w:rsidRDefault="00762C10">
      <w:pPr>
        <w:pStyle w:val="ConsPlusNormal"/>
        <w:ind w:firstLine="540"/>
        <w:jc w:val="both"/>
      </w:pPr>
      <w:r>
        <w:t>22. Департамент возглавляет директор, назначаемый на должность Губернатором Свердловской области по представлению Председателя Правительства Свердловской области.</w:t>
      </w:r>
    </w:p>
    <w:p w:rsidR="00762C10" w:rsidRDefault="00762C10">
      <w:pPr>
        <w:pStyle w:val="ConsPlusNormal"/>
        <w:ind w:firstLine="540"/>
        <w:jc w:val="both"/>
      </w:pPr>
      <w:r>
        <w:t>Директор Департамента освобождается от должности Губернатором Свердловской области по представлению Председателя Правительства Свердловской области.</w:t>
      </w:r>
    </w:p>
    <w:p w:rsidR="00762C10" w:rsidRDefault="00762C10">
      <w:pPr>
        <w:pStyle w:val="ConsPlusNormal"/>
        <w:ind w:firstLine="540"/>
        <w:jc w:val="both"/>
      </w:pPr>
      <w:r>
        <w:t>Заместители директора Департамента назначаются на должность и освобождаются от должности Губернатором Свердловской области по представлению Председателя Правительства Свердловской области, подготовленному по предложению директора Департамента.</w:t>
      </w:r>
    </w:p>
    <w:p w:rsidR="00762C10" w:rsidRDefault="00762C10">
      <w:pPr>
        <w:pStyle w:val="ConsPlusNormal"/>
        <w:ind w:firstLine="540"/>
        <w:jc w:val="both"/>
      </w:pPr>
      <w:r>
        <w:t>23. Директор Департамента:</w:t>
      </w:r>
    </w:p>
    <w:p w:rsidR="00762C10" w:rsidRDefault="00762C10">
      <w:pPr>
        <w:pStyle w:val="ConsPlusNormal"/>
        <w:ind w:firstLine="540"/>
        <w:jc w:val="both"/>
      </w:pPr>
      <w:r>
        <w:t>1) действует от имени Департамента без доверенности в органах и организациях, арбитражных судах и судах общей юрисдикции, в том числе по делам, рассматриваемым в рамках административного судопроизводства;</w:t>
      </w:r>
    </w:p>
    <w:p w:rsidR="00762C10" w:rsidRDefault="00762C10">
      <w:pPr>
        <w:pStyle w:val="ConsPlusNormal"/>
        <w:ind w:firstLine="540"/>
        <w:jc w:val="both"/>
      </w:pPr>
      <w:r>
        <w:t xml:space="preserve">2) утверждает штатное расписание Департамента </w:t>
      </w:r>
      <w:proofErr w:type="gramStart"/>
      <w:r>
        <w:t>в пределах</w:t>
      </w:r>
      <w:proofErr w:type="gramEnd"/>
      <w:r>
        <w:t xml:space="preserve"> утвержденных Правительством Свердловской области предельного лимита штатной численности Департамента и фонда по должностным окладам в месяц, бюджетную смету в пределах утвержденных лимитов бюджетных обязательств на обеспечение деятельности Департамента на соответствующий финансовый год;</w:t>
      </w:r>
    </w:p>
    <w:p w:rsidR="00762C10" w:rsidRDefault="00762C10">
      <w:pPr>
        <w:pStyle w:val="ConsPlusNormal"/>
        <w:ind w:firstLine="540"/>
        <w:jc w:val="both"/>
      </w:pPr>
      <w:r>
        <w:t xml:space="preserve">3) осуществляет полномочия представителя нанимателя в отношении государственных </w:t>
      </w:r>
      <w:r>
        <w:lastRenderedPageBreak/>
        <w:t>гражданских служащих Департамента, в том числе заключает, изменяет, расторгает служебные контракты, утверждает должностные регламенты, принимает решения о проведении служебных проверок и проверок, предусмотренных законодательством Российской Федерации и Свердловской области о противодействии коррупции, применении поощрений и дисциплинарных взысканий, взысканий за коррупционные правонарушения;</w:t>
      </w:r>
    </w:p>
    <w:p w:rsidR="00762C10" w:rsidRDefault="00762C10">
      <w:pPr>
        <w:pStyle w:val="ConsPlusNormal"/>
        <w:ind w:firstLine="540"/>
        <w:jc w:val="both"/>
      </w:pPr>
      <w:r>
        <w:t>4) осуществляет полномочия работодателя в отношении работников Департамента, не являющихся государственными гражданскими служащими, в том числе заключает, изменяет, расторгает трудовые договоры, утверждает должностные инструкции, принимает решения о применении дисциплинарных взысканий и поощрений;</w:t>
      </w:r>
    </w:p>
    <w:p w:rsidR="00762C10" w:rsidRDefault="00762C10">
      <w:pPr>
        <w:pStyle w:val="ConsPlusNormal"/>
        <w:ind w:firstLine="540"/>
        <w:jc w:val="both"/>
      </w:pPr>
      <w:r>
        <w:t>5) утверждает положения о структурных подразделениях Департамента;</w:t>
      </w:r>
    </w:p>
    <w:p w:rsidR="00762C10" w:rsidRDefault="00762C10">
      <w:pPr>
        <w:pStyle w:val="ConsPlusNormal"/>
        <w:ind w:firstLine="540"/>
        <w:jc w:val="both"/>
      </w:pPr>
      <w:r>
        <w:t>6) устанавливает фонд оплаты труда и численность работников подведомственных учреждений в пределах установленной общей предельной численности;</w:t>
      </w:r>
    </w:p>
    <w:p w:rsidR="00762C10" w:rsidRDefault="00762C10">
      <w:pPr>
        <w:pStyle w:val="ConsPlusNormal"/>
        <w:ind w:firstLine="540"/>
        <w:jc w:val="both"/>
      </w:pPr>
      <w:r>
        <w:t>7) утверждает организационные структуры подведомственных учреждений;</w:t>
      </w:r>
    </w:p>
    <w:p w:rsidR="00762C10" w:rsidRDefault="00762C10">
      <w:pPr>
        <w:pStyle w:val="ConsPlusNormal"/>
        <w:ind w:firstLine="540"/>
        <w:jc w:val="both"/>
      </w:pPr>
      <w:r>
        <w:t>8) принимает решения о поощрении директоров подведомственных учреждений и применении к ним мер дисциплинарной ответственности;</w:t>
      </w:r>
    </w:p>
    <w:p w:rsidR="00762C10" w:rsidRDefault="00762C10">
      <w:pPr>
        <w:pStyle w:val="ConsPlusNormal"/>
        <w:ind w:firstLine="540"/>
        <w:jc w:val="both"/>
      </w:pPr>
      <w:r>
        <w:t>9) представляет в Правительство Свердловской области:</w:t>
      </w:r>
    </w:p>
    <w:p w:rsidR="00762C10" w:rsidRDefault="00762C10">
      <w:pPr>
        <w:pStyle w:val="ConsPlusNormal"/>
        <w:ind w:firstLine="540"/>
        <w:jc w:val="both"/>
      </w:pPr>
      <w:r>
        <w:t>проект ежегодного плана и прогнозные показатели деятельности Департамента;</w:t>
      </w:r>
    </w:p>
    <w:p w:rsidR="00762C10" w:rsidRDefault="00762C10">
      <w:pPr>
        <w:pStyle w:val="ConsPlusNormal"/>
        <w:ind w:firstLine="540"/>
        <w:jc w:val="both"/>
      </w:pPr>
      <w:r>
        <w:t>предложения о предельном лимите штатной численности и фонде по должностным окладам в месяц работников Департамента;</w:t>
      </w:r>
    </w:p>
    <w:p w:rsidR="00762C10" w:rsidRDefault="00762C10">
      <w:pPr>
        <w:pStyle w:val="ConsPlusNormal"/>
        <w:ind w:firstLine="540"/>
        <w:jc w:val="both"/>
      </w:pPr>
      <w:r>
        <w:t>предложения об оптимизации сети подведомственных учреждений;</w:t>
      </w:r>
    </w:p>
    <w:p w:rsidR="00762C10" w:rsidRDefault="00762C10">
      <w:pPr>
        <w:pStyle w:val="ConsPlusNormal"/>
        <w:ind w:firstLine="540"/>
        <w:jc w:val="both"/>
      </w:pPr>
      <w:r>
        <w:t>предложения о назначении на должность и освобождении от должности заместителей директора Департамента;</w:t>
      </w:r>
    </w:p>
    <w:p w:rsidR="00762C10" w:rsidRDefault="00762C10">
      <w:pPr>
        <w:pStyle w:val="ConsPlusNormal"/>
        <w:ind w:firstLine="540"/>
        <w:jc w:val="both"/>
      </w:pPr>
      <w:r>
        <w:t>предложения о назначении на должность и освобождении от должности директоров подведомственных учреждений;</w:t>
      </w:r>
    </w:p>
    <w:p w:rsidR="00762C10" w:rsidRDefault="00762C10">
      <w:pPr>
        <w:pStyle w:val="ConsPlusNormal"/>
        <w:ind w:firstLine="540"/>
        <w:jc w:val="both"/>
      </w:pPr>
      <w:r>
        <w:t>10) представляет в уполномоченный Правительством Российской Федерации федеральный орган исполнительной власти:</w:t>
      </w:r>
    </w:p>
    <w:p w:rsidR="00762C10" w:rsidRDefault="00762C10">
      <w:pPr>
        <w:pStyle w:val="ConsPlusNormal"/>
        <w:ind w:firstLine="540"/>
        <w:jc w:val="both"/>
      </w:pPr>
      <w:r>
        <w:t>ежеквартальные отчеты по установленной форме о расходовании субвенций, достижении целевых прогнозных показателей в области содействия занятости населения и осуществления социальных выплат гражданам, признанным в установленном порядке безработными;</w:t>
      </w:r>
    </w:p>
    <w:p w:rsidR="00762C10" w:rsidRDefault="00762C10">
      <w:pPr>
        <w:pStyle w:val="ConsPlusNormal"/>
        <w:ind w:firstLine="540"/>
        <w:jc w:val="both"/>
      </w:pPr>
      <w:r>
        <w:t>экземпляры нормативных правовых актов, принимаемых органами государственной власти Свердловской области в части осуществления переданного полномочия по осуществлению социальных выплат гражданам, признанным в установленном порядке безработными;</w:t>
      </w:r>
    </w:p>
    <w:p w:rsidR="00762C10" w:rsidRDefault="00762C10">
      <w:pPr>
        <w:pStyle w:val="ConsPlusNormal"/>
        <w:ind w:firstLine="540"/>
        <w:jc w:val="both"/>
      </w:pPr>
      <w:r>
        <w:t>сведения (в том числе базы данных), необходимые для формирования регистров получателей государственных услуг в сфере занятости населения;</w:t>
      </w:r>
    </w:p>
    <w:p w:rsidR="00762C10" w:rsidRDefault="00762C10">
      <w:pPr>
        <w:pStyle w:val="ConsPlusNormal"/>
        <w:ind w:firstLine="540"/>
        <w:jc w:val="both"/>
      </w:pPr>
      <w:r>
        <w:t>иную информацию в сфере занятости населения, предусмотренную нормативными правовыми актами уполномоченного Правительством Российской Федерации федерального органа исполнительной власти;</w:t>
      </w:r>
    </w:p>
    <w:p w:rsidR="00762C10" w:rsidRDefault="00762C10">
      <w:pPr>
        <w:pStyle w:val="ConsPlusNormal"/>
        <w:ind w:firstLine="540"/>
        <w:jc w:val="both"/>
      </w:pPr>
      <w:r>
        <w:t>11) издает в пределах своей компетенции приказы, подлежащие обязательному исполнению работниками Департамента и подведомственных учреждений;</w:t>
      </w:r>
    </w:p>
    <w:p w:rsidR="00762C10" w:rsidRDefault="00762C10">
      <w:pPr>
        <w:pStyle w:val="ConsPlusNormal"/>
        <w:ind w:firstLine="540"/>
        <w:jc w:val="both"/>
      </w:pPr>
      <w:r>
        <w:t>12) распределяет обязанности между заместителями директора Департамента;</w:t>
      </w:r>
    </w:p>
    <w:p w:rsidR="00762C10" w:rsidRDefault="00762C10">
      <w:pPr>
        <w:pStyle w:val="ConsPlusNormal"/>
        <w:ind w:firstLine="540"/>
        <w:jc w:val="both"/>
      </w:pPr>
      <w:r>
        <w:t>13) вносит в установленном порядке на рассмотрение Правительства Свердловской области и Губернатора Свердловской области проекты правовых актов по вопросам, входящим в компетенцию Департамента;</w:t>
      </w:r>
    </w:p>
    <w:p w:rsidR="00762C10" w:rsidRDefault="00762C10">
      <w:pPr>
        <w:pStyle w:val="ConsPlusNormal"/>
        <w:ind w:firstLine="540"/>
        <w:jc w:val="both"/>
      </w:pPr>
      <w:r>
        <w:t>14) реализует другие права и выполняет обязанности в соответствии с законодательством Российской Федерации и Свердловской области.</w:t>
      </w:r>
    </w:p>
    <w:p w:rsidR="00762C10" w:rsidRDefault="00762C10">
      <w:pPr>
        <w:pStyle w:val="ConsPlusNormal"/>
        <w:ind w:firstLine="540"/>
        <w:jc w:val="both"/>
      </w:pPr>
      <w:r>
        <w:t>24. Директор Департамента руководит Департаментом на основе единоначалия и несет персональную ответственность за деятельность, осуществляемую Департаментом, в соответствии с законодательством Российской Федерации и Свердловской области.</w:t>
      </w:r>
    </w:p>
    <w:p w:rsidR="00762C10" w:rsidRDefault="00762C10">
      <w:pPr>
        <w:pStyle w:val="ConsPlusNormal"/>
        <w:ind w:firstLine="540"/>
        <w:jc w:val="both"/>
      </w:pPr>
      <w:r>
        <w:t>25. В отсутствие директора Департамента его обязанности исполняет один из заместителей директора Департамента в соответствии с приказом Департамента.</w:t>
      </w:r>
    </w:p>
    <w:p w:rsidR="00762C10" w:rsidRDefault="00762C10">
      <w:pPr>
        <w:pStyle w:val="ConsPlusNormal"/>
        <w:ind w:firstLine="540"/>
        <w:jc w:val="both"/>
      </w:pPr>
      <w:r>
        <w:t>26. Структура, предельный лимит штатной численности и фонд по должностным окладам в месяц Департамента утверждаются Правительством Свердловской области.</w:t>
      </w:r>
    </w:p>
    <w:p w:rsidR="00762C10" w:rsidRDefault="00762C10">
      <w:pPr>
        <w:pStyle w:val="ConsPlusNormal"/>
      </w:pPr>
    </w:p>
    <w:p w:rsidR="00762C10" w:rsidRDefault="00762C10">
      <w:pPr>
        <w:pStyle w:val="ConsPlusNormal"/>
        <w:jc w:val="center"/>
      </w:pPr>
      <w:r>
        <w:t>Глава 5. РЕОРГАНИЗАЦИЯ И ЛИКВИДАЦИЯ ДЕПАРТАМЕНТА</w:t>
      </w:r>
    </w:p>
    <w:p w:rsidR="00762C10" w:rsidRDefault="00762C10">
      <w:pPr>
        <w:pStyle w:val="ConsPlusNormal"/>
      </w:pPr>
    </w:p>
    <w:p w:rsidR="00762C10" w:rsidRDefault="00762C10">
      <w:pPr>
        <w:pStyle w:val="ConsPlusNormal"/>
        <w:ind w:firstLine="540"/>
        <w:jc w:val="both"/>
      </w:pPr>
      <w:r>
        <w:t>27. Реорганизация и ликвидация Департамента проводятся на основании решения Губернатора Свердловской области, принимаемого по представлению Председателя Правительства Свердловской области.</w:t>
      </w:r>
    </w:p>
    <w:p w:rsidR="00762C10" w:rsidRDefault="00762C10">
      <w:pPr>
        <w:pStyle w:val="ConsPlusNormal"/>
        <w:ind w:firstLine="540"/>
        <w:jc w:val="both"/>
      </w:pPr>
      <w:r>
        <w:t>28. Реорганизация и ликвидация Департамента осуществляются после внесения соответствующих изменений в структуру исполнительных органов государственной власти Свердловской области.</w:t>
      </w:r>
    </w:p>
    <w:p w:rsidR="00762C10" w:rsidRDefault="00762C10">
      <w:pPr>
        <w:pStyle w:val="ConsPlusNormal"/>
      </w:pPr>
    </w:p>
    <w:p w:rsidR="00762C10" w:rsidRDefault="00762C10">
      <w:pPr>
        <w:pStyle w:val="ConsPlusNormal"/>
      </w:pPr>
    </w:p>
    <w:p w:rsidR="00762C10" w:rsidRDefault="00762C10">
      <w:pPr>
        <w:pStyle w:val="ConsPlusNormal"/>
      </w:pPr>
    </w:p>
    <w:p w:rsidR="00762C10" w:rsidRDefault="00762C10">
      <w:pPr>
        <w:pStyle w:val="ConsPlusNormal"/>
      </w:pPr>
    </w:p>
    <w:p w:rsidR="00762C10" w:rsidRDefault="00762C10">
      <w:pPr>
        <w:pStyle w:val="ConsPlusNormal"/>
      </w:pPr>
    </w:p>
    <w:p w:rsidR="00762C10" w:rsidRDefault="00762C10">
      <w:pPr>
        <w:pStyle w:val="ConsPlusNormal"/>
        <w:jc w:val="right"/>
      </w:pPr>
      <w:r>
        <w:t>Утверждена</w:t>
      </w:r>
    </w:p>
    <w:p w:rsidR="00762C10" w:rsidRDefault="00762C10">
      <w:pPr>
        <w:pStyle w:val="ConsPlusNormal"/>
        <w:jc w:val="right"/>
      </w:pPr>
      <w:r>
        <w:t>Постановлением Правительства</w:t>
      </w:r>
    </w:p>
    <w:p w:rsidR="00762C10" w:rsidRDefault="00762C10">
      <w:pPr>
        <w:pStyle w:val="ConsPlusNormal"/>
        <w:jc w:val="right"/>
      </w:pPr>
      <w:r>
        <w:t>Свердловской области</w:t>
      </w:r>
    </w:p>
    <w:p w:rsidR="00762C10" w:rsidRDefault="00762C10">
      <w:pPr>
        <w:pStyle w:val="ConsPlusNormal"/>
        <w:jc w:val="right"/>
      </w:pPr>
      <w:r>
        <w:t>от 13 января 2016 г. N 23-ПП</w:t>
      </w:r>
    </w:p>
    <w:p w:rsidR="00762C10" w:rsidRDefault="00762C10">
      <w:pPr>
        <w:pStyle w:val="ConsPlusNormal"/>
      </w:pPr>
    </w:p>
    <w:p w:rsidR="00762C10" w:rsidRDefault="00762C10">
      <w:pPr>
        <w:pStyle w:val="ConsPlusTitle"/>
        <w:jc w:val="center"/>
      </w:pPr>
      <w:bookmarkStart w:id="32" w:name="P332"/>
      <w:bookmarkEnd w:id="32"/>
      <w:r>
        <w:t>СТРУКТУРА</w:t>
      </w:r>
    </w:p>
    <w:p w:rsidR="00762C10" w:rsidRDefault="00762C10">
      <w:pPr>
        <w:pStyle w:val="ConsPlusTitle"/>
        <w:jc w:val="center"/>
      </w:pPr>
      <w:r>
        <w:t>ДЕПАРТАМЕНТА ПО ТРУДУ И ЗАНЯТОСТИ НАСЕЛЕНИЯ</w:t>
      </w:r>
    </w:p>
    <w:p w:rsidR="00762C10" w:rsidRDefault="00762C10">
      <w:pPr>
        <w:pStyle w:val="ConsPlusTitle"/>
        <w:jc w:val="center"/>
      </w:pPr>
      <w:r>
        <w:t>СВЕРДЛОВСКОЙ ОБЛАСТИ</w:t>
      </w:r>
    </w:p>
    <w:p w:rsidR="00762C10" w:rsidRDefault="00762C10">
      <w:pPr>
        <w:pStyle w:val="ConsPlusNormal"/>
      </w:pPr>
    </w:p>
    <w:p w:rsidR="00762C10" w:rsidRDefault="00762C10">
      <w:pPr>
        <w:pStyle w:val="ConsPlusNonformat"/>
        <w:jc w:val="both"/>
      </w:pPr>
      <w:r>
        <w:rPr>
          <w:sz w:val="16"/>
        </w:rPr>
        <w:t xml:space="preserve">                             ┌──────────────────────────────────┐</w:t>
      </w:r>
    </w:p>
    <w:p w:rsidR="00762C10" w:rsidRDefault="00762C10">
      <w:pPr>
        <w:pStyle w:val="ConsPlusNonformat"/>
        <w:jc w:val="both"/>
      </w:pPr>
      <w:r>
        <w:rPr>
          <w:sz w:val="16"/>
        </w:rPr>
        <w:t xml:space="preserve">            ┌────────────────┤      Директор Департамента       ├────────────────────────────┐</w:t>
      </w:r>
    </w:p>
    <w:p w:rsidR="00762C10" w:rsidRDefault="00762C10">
      <w:pPr>
        <w:pStyle w:val="ConsPlusNonformat"/>
        <w:jc w:val="both"/>
      </w:pPr>
      <w:r>
        <w:rPr>
          <w:sz w:val="16"/>
        </w:rPr>
        <w:t xml:space="preserve">            │                └───────┬─────────────────────┬────┘                            │</w:t>
      </w:r>
    </w:p>
    <w:p w:rsidR="00762C10" w:rsidRDefault="00762C10">
      <w:pPr>
        <w:pStyle w:val="ConsPlusNonformat"/>
        <w:jc w:val="both"/>
      </w:pPr>
      <w:r>
        <w:rPr>
          <w:sz w:val="16"/>
        </w:rPr>
        <w:t xml:space="preserve">            \/                       \/                    \/                                │</w:t>
      </w:r>
    </w:p>
    <w:p w:rsidR="00762C10" w:rsidRDefault="00762C10">
      <w:pPr>
        <w:pStyle w:val="ConsPlusNonformat"/>
        <w:jc w:val="both"/>
      </w:pPr>
      <w:r>
        <w:rPr>
          <w:sz w:val="16"/>
        </w:rPr>
        <w:t xml:space="preserve">   ┌──────────────────┐    ┌──────────────────┐    ┌──────────────────┐  ┌────────────────┐  │</w:t>
      </w:r>
    </w:p>
    <w:p w:rsidR="00762C10" w:rsidRDefault="00762C10">
      <w:pPr>
        <w:pStyle w:val="ConsPlusNonformat"/>
        <w:jc w:val="both"/>
      </w:pPr>
      <w:r>
        <w:rPr>
          <w:sz w:val="16"/>
        </w:rPr>
        <w:t xml:space="preserve">   │   Заместитель    │    │    Заместитель   │    │   Заместитель    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Отдел трудовых │  │</w:t>
      </w:r>
    </w:p>
    <w:p w:rsidR="00762C10" w:rsidRDefault="00762C10">
      <w:pPr>
        <w:pStyle w:val="ConsPlusNonformat"/>
        <w:jc w:val="both"/>
      </w:pPr>
      <w:r>
        <w:rPr>
          <w:sz w:val="16"/>
        </w:rPr>
        <w:t xml:space="preserve">┌──┤    директора     │ ┌──│     директора    │ ┌──│    директора     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  ресурсов и   │  │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  Департамента   │ │  │   Департамента   │ │  │   Департамента   │  │  миграционной  │&lt;─┤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└</w:t>
      </w:r>
      <w:proofErr w:type="gramEnd"/>
      <w:r>
        <w:rPr>
          <w:sz w:val="16"/>
        </w:rPr>
        <w:t>──────────────────┘ │  └──────────────────┘ │  └──────────────────┘  │    политики    │  │</w:t>
      </w:r>
    </w:p>
    <w:p w:rsidR="00762C10" w:rsidRDefault="00762C10">
      <w:pPr>
        <w:pStyle w:val="ConsPlusNonformat"/>
        <w:jc w:val="both"/>
      </w:pPr>
      <w:r>
        <w:rPr>
          <w:sz w:val="16"/>
        </w:rPr>
        <w:t>│  ┌──────────────────┐ │  ┌──────────────────┐ │  ┌──────────────────┐  └────────────────┘  │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     Отдел       │ │  │       Отдел      │ │  │Отдел организации │  ┌────────────────┐  │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 финансирования  │ │  │ профессионального│ ├─&gt;│ трудоустройства  │  │  Отдел охраны  │  │</w:t>
      </w:r>
    </w:p>
    <w:p w:rsidR="00762C10" w:rsidRDefault="00762C10">
      <w:pPr>
        <w:pStyle w:val="ConsPlusNonformat"/>
        <w:jc w:val="both"/>
      </w:pPr>
      <w:r>
        <w:rPr>
          <w:sz w:val="16"/>
        </w:rPr>
        <w:t>├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 xml:space="preserve">   мероприятий    │ ├─&gt;│    обучения и    │ │  └──────────────────┘  │     труда и    │&lt;─┤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   в области     │ │  │ профессиональной │ │  ┌──────────────────┐  │   социального  │  │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   занятости     │ │  │    ориентации    │ │  │Отдел по вопросам │  │   партнерства  │  │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└</w:t>
      </w:r>
      <w:proofErr w:type="gramEnd"/>
      <w:r>
        <w:rPr>
          <w:sz w:val="16"/>
        </w:rPr>
        <w:t>──────────────────┘ │  └──────────────────┘ │  │ государственной  │  └────────────────┘  │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┌</w:t>
      </w:r>
      <w:proofErr w:type="gramEnd"/>
      <w:r>
        <w:rPr>
          <w:sz w:val="16"/>
        </w:rPr>
        <w:t>──────────────────┐ │  ┌──────────────────┐ ├─&gt;│гражданской службы│  ┌────────────────┐  │</w:t>
      </w:r>
    </w:p>
    <w:p w:rsidR="00762C10" w:rsidRDefault="00762C10">
      <w:pPr>
        <w:pStyle w:val="ConsPlusNonformat"/>
        <w:jc w:val="both"/>
      </w:pPr>
      <w:r>
        <w:rPr>
          <w:sz w:val="16"/>
        </w:rPr>
        <w:t>├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 xml:space="preserve">   Контрольно-    │ │  │ Отдел специальных│ │  │     и кадров     │  │      Отдел     │  │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ревизионный отдел │ │  │    программ и    │ │  └──────────────────┘  │ бухгалтерского │&lt;─┤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└</w:t>
      </w:r>
      <w:proofErr w:type="gramEnd"/>
      <w:r>
        <w:rPr>
          <w:sz w:val="16"/>
        </w:rPr>
        <w:t>──────────────────┘ │  │  трудоустройства │ │  ┌──────────────────┐  │ учета и сводной│  │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┌</w:t>
      </w:r>
      <w:proofErr w:type="gramEnd"/>
      <w:r>
        <w:rPr>
          <w:sz w:val="16"/>
        </w:rPr>
        <w:t>──────────────────┐ ├─&gt;│     граждан,     │ │  │Отдел организации │  │   отчетности   │  │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 Отдел программ  │ │  │   испытывающих   │ │  │    и контроля    │  └────────────────┘  │</w:t>
      </w:r>
    </w:p>
    <w:p w:rsidR="00762C10" w:rsidRDefault="00762C10">
      <w:pPr>
        <w:pStyle w:val="ConsPlusNonformat"/>
        <w:jc w:val="both"/>
      </w:pPr>
      <w:r>
        <w:rPr>
          <w:sz w:val="16"/>
        </w:rPr>
        <w:t>├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занятости, анализа│ │  │трудности в поиске│ ├─&gt;│    применения    │                      │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  и информации   │ │  │      работы      │ │  │  информационных  │  ┌────────────────┐  │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 о рынке труда   │ │  └──────────────────┘ │  │    технологий    │  │     Главный    │  │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└</w:t>
      </w:r>
      <w:proofErr w:type="gramEnd"/>
      <w:r>
        <w:rPr>
          <w:sz w:val="16"/>
        </w:rPr>
        <w:t>──────────────────┘ │  ┌──────────────────┐ │  └──────────────────┘  │   специалист   │  │</w:t>
      </w:r>
    </w:p>
    <w:p w:rsidR="00762C10" w:rsidRDefault="00762C10">
      <w:pPr>
        <w:pStyle w:val="ConsPlusNonformat"/>
        <w:jc w:val="both"/>
      </w:pPr>
      <w:proofErr w:type="gramStart"/>
      <w:r>
        <w:rPr>
          <w:sz w:val="16"/>
        </w:rPr>
        <w:t>│  ┌</w:t>
      </w:r>
      <w:proofErr w:type="gramEnd"/>
      <w:r>
        <w:rPr>
          <w:sz w:val="16"/>
        </w:rPr>
        <w:t>──────────────────┐ │  │      Отдел       │ │  ┌──────────────────┐  │   по вопросам  │  │</w:t>
      </w:r>
    </w:p>
    <w:p w:rsidR="00762C10" w:rsidRDefault="00762C10">
      <w:pPr>
        <w:pStyle w:val="ConsPlusNonformat"/>
        <w:jc w:val="both"/>
      </w:pPr>
      <w:r>
        <w:rPr>
          <w:sz w:val="16"/>
        </w:rPr>
        <w:t>└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Юридический отдел │ └─&gt;│организационного и│ │  │      Отдел       │  │ мобилизационной│&lt;─┘</w:t>
      </w:r>
    </w:p>
    <w:p w:rsidR="00762C10" w:rsidRDefault="00762C10">
      <w:pPr>
        <w:pStyle w:val="ConsPlusNonformat"/>
        <w:jc w:val="both"/>
      </w:pPr>
      <w:r>
        <w:rPr>
          <w:sz w:val="16"/>
        </w:rPr>
        <w:t xml:space="preserve">   └──────────────────┘    │ документационного│ 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государственного │  │  подготовки и  │</w:t>
      </w:r>
    </w:p>
    <w:p w:rsidR="00762C10" w:rsidRDefault="00762C10">
      <w:pPr>
        <w:pStyle w:val="ConsPlusNonformat"/>
        <w:jc w:val="both"/>
      </w:pPr>
      <w:r>
        <w:rPr>
          <w:sz w:val="16"/>
        </w:rPr>
        <w:t xml:space="preserve">                           │   обеспечения </w:t>
      </w:r>
      <w:proofErr w:type="gramStart"/>
      <w:r>
        <w:rPr>
          <w:sz w:val="16"/>
        </w:rPr>
        <w:t>и  │</w:t>
      </w:r>
      <w:proofErr w:type="gramEnd"/>
      <w:r>
        <w:rPr>
          <w:sz w:val="16"/>
        </w:rPr>
        <w:t xml:space="preserve"> └─&gt;│     заказа и     │  │   секретного   │</w:t>
      </w:r>
    </w:p>
    <w:p w:rsidR="00762C10" w:rsidRDefault="00762C10">
      <w:pPr>
        <w:pStyle w:val="ConsPlusNonformat"/>
        <w:jc w:val="both"/>
      </w:pPr>
      <w:r>
        <w:rPr>
          <w:sz w:val="16"/>
        </w:rPr>
        <w:t xml:space="preserve">                           │   планирования   │    │   технического   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делопроизводства│</w:t>
      </w:r>
    </w:p>
    <w:p w:rsidR="00762C10" w:rsidRDefault="00762C10">
      <w:pPr>
        <w:pStyle w:val="ConsPlusNonformat"/>
        <w:jc w:val="both"/>
      </w:pPr>
      <w:r>
        <w:rPr>
          <w:sz w:val="16"/>
        </w:rPr>
        <w:t xml:space="preserve">                           └──────────────────┘    │   обеспечения    </w:t>
      </w:r>
      <w:proofErr w:type="gramStart"/>
      <w:r>
        <w:rPr>
          <w:sz w:val="16"/>
        </w:rPr>
        <w:t>│  └</w:t>
      </w:r>
      <w:proofErr w:type="gramEnd"/>
      <w:r>
        <w:rPr>
          <w:sz w:val="16"/>
        </w:rPr>
        <w:t>────────────────┘</w:t>
      </w:r>
    </w:p>
    <w:p w:rsidR="00762C10" w:rsidRDefault="00762C10">
      <w:pPr>
        <w:pStyle w:val="ConsPlusNonformat"/>
        <w:jc w:val="both"/>
      </w:pPr>
      <w:r>
        <w:rPr>
          <w:sz w:val="16"/>
        </w:rPr>
        <w:t xml:space="preserve">                                                   └──────────────────┘</w:t>
      </w:r>
    </w:p>
    <w:p w:rsidR="00762C10" w:rsidRDefault="00762C10">
      <w:pPr>
        <w:pStyle w:val="ConsPlusNormal"/>
      </w:pPr>
    </w:p>
    <w:p w:rsidR="00762C10" w:rsidRDefault="00762C10">
      <w:pPr>
        <w:pStyle w:val="ConsPlusNormal"/>
      </w:pPr>
    </w:p>
    <w:p w:rsidR="00762C10" w:rsidRDefault="00762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F50" w:rsidRDefault="00240F50">
      <w:bookmarkStart w:id="33" w:name="_GoBack"/>
      <w:bookmarkEnd w:id="33"/>
    </w:p>
    <w:sectPr w:rsidR="00240F50" w:rsidSect="00A6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10"/>
    <w:rsid w:val="00240F50"/>
    <w:rsid w:val="007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3E3F7-1A9E-4561-9D7F-5D10B6F8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C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88301469BB85916BE83655C71B0AACBE92F92B19C84704E2630DF82D374F13YEg8H" TargetMode="External"/><Relationship Id="rId13" Type="http://schemas.openxmlformats.org/officeDocument/2006/relationships/hyperlink" Target="consultantplus://offline/ref=83B188301469BB85916BE83655C71B0AACBE92F92B1EC34703EE630DF82D374F13YEg8H" TargetMode="External"/><Relationship Id="rId18" Type="http://schemas.openxmlformats.org/officeDocument/2006/relationships/hyperlink" Target="consultantplus://offline/ref=83B188301469BB85916BF63B43AB4500AFBDCBF1214B971108E66BY5gF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B188301469BB85916BE83655C71B0AACBE92F92B1BCD4000E6630DF82D374F13YEg8H" TargetMode="External"/><Relationship Id="rId7" Type="http://schemas.openxmlformats.org/officeDocument/2006/relationships/hyperlink" Target="consultantplus://offline/ref=83B188301469BB85916BE83655C71B0AACBE92F92B19CD4505E1630DF82D374F13E890DDD7EBD6DAA64EAB0EYEg8H" TargetMode="External"/><Relationship Id="rId12" Type="http://schemas.openxmlformats.org/officeDocument/2006/relationships/hyperlink" Target="consultantplus://offline/ref=83B188301469BB85916BE83655C71B0AACBE92F92B1EC84D03E7630DF82D374F13YEg8H" TargetMode="External"/><Relationship Id="rId17" Type="http://schemas.openxmlformats.org/officeDocument/2006/relationships/hyperlink" Target="consultantplus://offline/ref=83B188301469BB85916BFF2A56AB4500AEBDCEF32C1BC01359B3655AA7Y7gD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B188301469BB85916BE83655C71B0AACBE92F92B19C24104EF630DF82D374F13E890DDD7EBD6DAA64CAB0FYEgEH" TargetMode="External"/><Relationship Id="rId20" Type="http://schemas.openxmlformats.org/officeDocument/2006/relationships/hyperlink" Target="consultantplus://offline/ref=83B188301469BB85916BF63B43AB4500ACBCC9F42F1FC01359B3655AA7Y7g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188301469BB85916BE83655C71B0AACBE92F92B19CC4D0DE6630DF82D374F13E890DDD7EBD6DAA64CA80DYEgFH" TargetMode="External"/><Relationship Id="rId11" Type="http://schemas.openxmlformats.org/officeDocument/2006/relationships/hyperlink" Target="consultantplus://offline/ref=83B188301469BB85916BE83655C71B0AACBE92F92B1FC34C05E2630DF82D374F13YEg8H" TargetMode="External"/><Relationship Id="rId24" Type="http://schemas.openxmlformats.org/officeDocument/2006/relationships/hyperlink" Target="consultantplus://offline/ref=83B188301469BB85916BE83655C71B0AACBE92F92B18C24506E0630DF82D374F13YEg8H" TargetMode="External"/><Relationship Id="rId5" Type="http://schemas.openxmlformats.org/officeDocument/2006/relationships/hyperlink" Target="consultantplus://offline/ref=83B188301469BB85916BE83655C71B0AACBE92F92B19CC4D0DE6630DF82D374F13E890DDD7EBD6DAA64CA80BYEgEH" TargetMode="External"/><Relationship Id="rId15" Type="http://schemas.openxmlformats.org/officeDocument/2006/relationships/hyperlink" Target="consultantplus://offline/ref=83B188301469BB85916BE83655C71B0AACBE92F92218CE4D05EC3E07F0743B4DY1g4H" TargetMode="External"/><Relationship Id="rId23" Type="http://schemas.openxmlformats.org/officeDocument/2006/relationships/hyperlink" Target="consultantplus://offline/ref=83B188301469BB85916BE83655C71B0AACBE92F92B18C24206E7630DF82D374F13E890DDD7EBD6DAA64CAA0DYEg9H" TargetMode="External"/><Relationship Id="rId10" Type="http://schemas.openxmlformats.org/officeDocument/2006/relationships/hyperlink" Target="consultantplus://offline/ref=83B188301469BB85916BE83655C71B0AACBE92F92B1DCC4001E4630DF82D374F13YEg8H" TargetMode="External"/><Relationship Id="rId19" Type="http://schemas.openxmlformats.org/officeDocument/2006/relationships/hyperlink" Target="consultantplus://offline/ref=83B188301469BB85916BE83655C71B0AACBE92F92B1BC84006E3630DF82D374F13YEg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B188301469BB85916BE83655C71B0AACBE92F9231AC34602EC3E07F0743B4DY1g4H" TargetMode="External"/><Relationship Id="rId14" Type="http://schemas.openxmlformats.org/officeDocument/2006/relationships/hyperlink" Target="consultantplus://offline/ref=83B188301469BB85916BE83655C71B0AACBE92F92B19C84400EE630DF82D374F13YEg8H" TargetMode="External"/><Relationship Id="rId22" Type="http://schemas.openxmlformats.org/officeDocument/2006/relationships/hyperlink" Target="consultantplus://offline/ref=83B188301469BB85916BF63B43AB4500ACB3CDF3231CC01359B3655AA77D311A53A8968894AFDAD2YA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8349</Words>
  <Characters>47591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 Ратмир Руминович</dc:creator>
  <cp:keywords/>
  <dc:description/>
  <cp:lastModifiedBy>Хузин Ратмир Руминович</cp:lastModifiedBy>
  <cp:revision>1</cp:revision>
  <dcterms:created xsi:type="dcterms:W3CDTF">2016-03-24T07:32:00Z</dcterms:created>
  <dcterms:modified xsi:type="dcterms:W3CDTF">2016-03-24T07:33:00Z</dcterms:modified>
</cp:coreProperties>
</file>